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92" w:rsidRDefault="00DA6592" w:rsidP="00DA6592"/>
    <w:p w:rsidR="00DA6592" w:rsidRDefault="00DA6592" w:rsidP="00DA6592">
      <w:pPr>
        <w:rPr>
          <w:rFonts w:hint="eastAsia"/>
        </w:rPr>
      </w:pPr>
    </w:p>
    <w:p w:rsidR="00746EBB" w:rsidRDefault="00746EBB" w:rsidP="00DA6592">
      <w:pPr>
        <w:rPr>
          <w:rFonts w:hint="eastAsia"/>
        </w:rPr>
      </w:pPr>
    </w:p>
    <w:p w:rsidR="00746EBB" w:rsidRDefault="00746EBB" w:rsidP="00DA6592">
      <w:pPr>
        <w:rPr>
          <w:rFonts w:hint="eastAsia"/>
        </w:rPr>
      </w:pPr>
    </w:p>
    <w:p w:rsidR="00746EBB" w:rsidRDefault="00746EBB" w:rsidP="00DA6592"/>
    <w:p w:rsidR="00DA6592" w:rsidRDefault="00DA6592" w:rsidP="00DA6592"/>
    <w:p w:rsidR="006F45CF" w:rsidRPr="00D4630D" w:rsidRDefault="006F45CF" w:rsidP="0049656F">
      <w:pPr>
        <w:jc w:val="center"/>
        <w:rPr>
          <w:rFonts w:ascii="微软雅黑" w:eastAsia="微软雅黑" w:hAnsi="微软雅黑" w:cs="宋体"/>
          <w:b/>
          <w:color w:val="666666"/>
          <w:kern w:val="0"/>
          <w:sz w:val="44"/>
          <w:szCs w:val="44"/>
        </w:rPr>
      </w:pPr>
      <w:r w:rsidRPr="00D4630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承德市教育局</w:t>
      </w:r>
    </w:p>
    <w:p w:rsidR="006F45CF" w:rsidRPr="00D4630D" w:rsidRDefault="006F45CF" w:rsidP="006F45CF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color w:val="666666"/>
          <w:kern w:val="0"/>
          <w:sz w:val="44"/>
          <w:szCs w:val="44"/>
        </w:rPr>
      </w:pPr>
      <w:r w:rsidRPr="00D4630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</w:t>
      </w:r>
      <w:r w:rsidR="000C32B5" w:rsidRPr="00D4630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</w:t>
      </w:r>
      <w:r w:rsidRPr="00D4630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年市直属公办省级示范性高中分配</w:t>
      </w:r>
      <w:r w:rsidR="000F51A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方案</w:t>
      </w:r>
      <w:r w:rsidR="005527D2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公 示</w:t>
      </w:r>
    </w:p>
    <w:p w:rsidR="004F1964" w:rsidRPr="004F1964" w:rsidRDefault="006F45CF" w:rsidP="004F1964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F45CF">
        <w:rPr>
          <w:rFonts w:ascii="仿宋" w:eastAsia="仿宋" w:hAnsi="微软雅黑" w:cs="宋体" w:hint="eastAsia"/>
          <w:color w:val="000000"/>
          <w:kern w:val="0"/>
          <w:sz w:val="32"/>
          <w:szCs w:val="32"/>
        </w:rPr>
        <w:t>   </w:t>
      </w:r>
      <w:r w:rsidRPr="004F1964">
        <w:rPr>
          <w:rFonts w:ascii="仿宋" w:eastAsia="仿宋" w:hAnsi="微软雅黑" w:cs="宋体" w:hint="eastAsia"/>
          <w:color w:val="000000"/>
          <w:kern w:val="0"/>
          <w:sz w:val="32"/>
          <w:szCs w:val="32"/>
        </w:rPr>
        <w:t>  </w:t>
      </w:r>
      <w:r w:rsidRPr="004F1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</w:t>
      </w:r>
      <w:r w:rsidR="004F1964" w:rsidRPr="004F19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《承德市教育局关于2020年普通高中招生工作的通知</w:t>
      </w:r>
    </w:p>
    <w:p w:rsidR="006F45CF" w:rsidRPr="006F45CF" w:rsidRDefault="004F1964" w:rsidP="006F45CF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》（</w:t>
      </w:r>
      <w:r w:rsidRPr="006F45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通[2020]38</w:t>
      </w:r>
      <w:r w:rsidRPr="006F45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="000F51A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精神</w:t>
      </w:r>
      <w:r w:rsidR="006F45CF" w:rsidRPr="006F45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6F45CF" w:rsidRPr="006F45CF">
        <w:rPr>
          <w:rFonts w:ascii="仿宋" w:eastAsia="仿宋" w:hAnsi="微软雅黑" w:cs="宋体" w:hint="eastAsia"/>
          <w:color w:val="000000"/>
          <w:kern w:val="0"/>
          <w:sz w:val="32"/>
          <w:szCs w:val="32"/>
        </w:rPr>
        <w:t> </w:t>
      </w:r>
      <w:r w:rsidR="00502F8A">
        <w:rPr>
          <w:rFonts w:ascii="仿宋" w:eastAsia="仿宋" w:hAnsi="微软雅黑" w:cs="宋体" w:hint="eastAsia"/>
          <w:color w:val="000000"/>
          <w:kern w:val="0"/>
          <w:sz w:val="32"/>
          <w:szCs w:val="32"/>
        </w:rPr>
        <w:t>2020年</w:t>
      </w:r>
      <w:r w:rsidR="006F45CF" w:rsidRPr="006F45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全市公办省级示范性高中</w:t>
      </w:r>
      <w:r w:rsidR="00502F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须将</w:t>
      </w:r>
      <w:r w:rsidR="006F45CF" w:rsidRPr="006F45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招生计划总数的80%指标定向分配到初中学校。分配方案的制定，要依据县（市、区）内各初中学校报名参加升学考试的学生人数，按比例平均分配到每所初中学校（含民办初中学校）。现将市直属公办</w:t>
      </w:r>
      <w:r w:rsidR="00502F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省级示范性高中</w:t>
      </w:r>
      <w:r w:rsidR="000F51A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502F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承德一中、承德二中、存瑞中学</w:t>
      </w:r>
      <w:r w:rsidR="000F51A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="00502F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分配方案</w:t>
      </w:r>
      <w:r w:rsidR="004B09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予以公示</w:t>
      </w:r>
      <w:r w:rsidR="00502F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4B09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并请隆化县、双桥区、高新区教体局，市直属省级示范性高中和市直属初中</w:t>
      </w:r>
      <w:r w:rsidR="006F45CF" w:rsidRPr="006F45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将分配方案及时发到辖区各初中学校，并要认真做好公开公示工作。</w:t>
      </w:r>
    </w:p>
    <w:p w:rsidR="006F45CF" w:rsidRPr="006F45CF" w:rsidRDefault="006F45CF" w:rsidP="006F45CF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6F45CF">
        <w:rPr>
          <w:rFonts w:ascii="仿宋" w:eastAsia="仿宋" w:hAnsi="微软雅黑" w:cs="宋体" w:hint="eastAsia"/>
          <w:color w:val="000000"/>
          <w:kern w:val="0"/>
          <w:sz w:val="32"/>
          <w:szCs w:val="32"/>
        </w:rPr>
        <w:t>     </w:t>
      </w:r>
      <w:r w:rsidRPr="006F45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附件：20</w:t>
      </w:r>
      <w:r w:rsidR="00DF09C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 w:rsidRPr="006F45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F624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承德一中、承德二中、存瑞中学</w:t>
      </w:r>
      <w:r w:rsidRPr="006F45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分配生统计表</w:t>
      </w:r>
    </w:p>
    <w:p w:rsidR="000179BD" w:rsidRDefault="006F45CF" w:rsidP="006F45CF">
      <w:pPr>
        <w:widowControl/>
        <w:shd w:val="clear" w:color="auto" w:fill="FFFFFF"/>
        <w:spacing w:line="600" w:lineRule="atLeast"/>
        <w:jc w:val="left"/>
        <w:rPr>
          <w:rFonts w:ascii="仿宋" w:eastAsia="仿宋" w:hAnsi="微软雅黑" w:cs="宋体"/>
          <w:color w:val="000000"/>
          <w:kern w:val="0"/>
          <w:sz w:val="32"/>
          <w:szCs w:val="32"/>
        </w:rPr>
      </w:pPr>
      <w:r w:rsidRPr="006F45CF">
        <w:rPr>
          <w:rFonts w:ascii="仿宋" w:eastAsia="仿宋" w:hAnsi="微软雅黑" w:cs="宋体" w:hint="eastAsia"/>
          <w:color w:val="000000"/>
          <w:kern w:val="0"/>
          <w:sz w:val="32"/>
          <w:szCs w:val="32"/>
        </w:rPr>
        <w:t>                               </w:t>
      </w:r>
    </w:p>
    <w:p w:rsidR="006F45CF" w:rsidRPr="006F45CF" w:rsidRDefault="006F45CF" w:rsidP="006F45CF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6F45CF">
        <w:rPr>
          <w:rFonts w:ascii="仿宋" w:eastAsia="仿宋" w:hAnsi="微软雅黑" w:cs="宋体" w:hint="eastAsia"/>
          <w:color w:val="000000"/>
          <w:kern w:val="0"/>
          <w:sz w:val="32"/>
          <w:szCs w:val="32"/>
        </w:rPr>
        <w:t> </w:t>
      </w:r>
    </w:p>
    <w:p w:rsidR="006F45CF" w:rsidRPr="006F45CF" w:rsidRDefault="006F45CF" w:rsidP="006F45CF">
      <w:pPr>
        <w:widowControl/>
        <w:shd w:val="clear" w:color="auto" w:fill="FFFFFF"/>
        <w:spacing w:line="600" w:lineRule="atLeast"/>
        <w:ind w:firstLine="4950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6F45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承德市教育局</w:t>
      </w:r>
    </w:p>
    <w:p w:rsidR="006F45CF" w:rsidRPr="006F45CF" w:rsidRDefault="006F45CF" w:rsidP="006F45CF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6F45CF">
        <w:rPr>
          <w:rFonts w:ascii="仿宋" w:eastAsia="仿宋" w:hAnsi="微软雅黑" w:cs="宋体" w:hint="eastAsia"/>
          <w:color w:val="000000"/>
          <w:kern w:val="0"/>
          <w:sz w:val="32"/>
          <w:szCs w:val="32"/>
        </w:rPr>
        <w:t>                                                   </w:t>
      </w:r>
      <w:r w:rsidR="00502F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2020</w:t>
      </w:r>
      <w:r w:rsidRPr="006F45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502F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 w:rsidRPr="006F45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0F51A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</w:t>
      </w:r>
      <w:r w:rsidRPr="006F45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D4630D" w:rsidRDefault="00D4630D"/>
    <w:p w:rsidR="00F07594" w:rsidRDefault="00F07594" w:rsidP="00EC6249">
      <w:pPr>
        <w:adjustRightInd w:val="0"/>
        <w:rPr>
          <w:rFonts w:ascii="仿宋_GB2312" w:eastAsia="仿宋_GB2312" w:hAnsi="宋体"/>
          <w:sz w:val="32"/>
          <w:szCs w:val="32"/>
        </w:rPr>
        <w:sectPr w:rsidR="00F07594" w:rsidSect="00D4630D">
          <w:pgSz w:w="11906" w:h="16838"/>
          <w:pgMar w:top="1440" w:right="1588" w:bottom="1440" w:left="1588" w:header="851" w:footer="992" w:gutter="0"/>
          <w:cols w:space="425"/>
          <w:docGrid w:type="lines" w:linePitch="312"/>
        </w:sectPr>
      </w:pPr>
    </w:p>
    <w:p w:rsidR="003312A5" w:rsidRDefault="00CD6FCE" w:rsidP="003312A5">
      <w:pPr>
        <w:adjustRightInd w:val="0"/>
        <w:rPr>
          <w:rFonts w:ascii="仿宋_GB2312" w:eastAsia="仿宋_GB2312"/>
          <w:sz w:val="32"/>
          <w:szCs w:val="32"/>
        </w:rPr>
      </w:pPr>
      <w:r w:rsidRPr="005B31A2"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 w:rsidRPr="005B31A2">
        <w:rPr>
          <w:rFonts w:ascii="仿宋_GB2312" w:eastAsia="仿宋_GB2312" w:hint="eastAsia"/>
          <w:sz w:val="32"/>
          <w:szCs w:val="32"/>
        </w:rPr>
        <w:t>：</w:t>
      </w:r>
    </w:p>
    <w:p w:rsidR="003312A5" w:rsidRDefault="003312A5" w:rsidP="00F624BB">
      <w:pPr>
        <w:adjustRightInd w:val="0"/>
        <w:jc w:val="center"/>
        <w:rPr>
          <w:rFonts w:asciiTheme="minorEastAsia" w:hAnsiTheme="minorEastAsia"/>
          <w:b/>
          <w:sz w:val="36"/>
          <w:szCs w:val="36"/>
        </w:rPr>
      </w:pPr>
      <w:r w:rsidRPr="00451751">
        <w:rPr>
          <w:rFonts w:asciiTheme="minorEastAsia" w:hAnsiTheme="minorEastAsia" w:hint="eastAsia"/>
          <w:b/>
          <w:sz w:val="36"/>
          <w:szCs w:val="36"/>
        </w:rPr>
        <w:t>2020年</w:t>
      </w:r>
      <w:r>
        <w:rPr>
          <w:rFonts w:asciiTheme="minorEastAsia" w:hAnsiTheme="minorEastAsia" w:hint="eastAsia"/>
          <w:b/>
          <w:sz w:val="36"/>
          <w:szCs w:val="36"/>
        </w:rPr>
        <w:t>承德一中</w:t>
      </w:r>
      <w:r w:rsidRPr="00451751">
        <w:rPr>
          <w:rFonts w:asciiTheme="minorEastAsia" w:hAnsiTheme="minorEastAsia" w:hint="eastAsia"/>
          <w:b/>
          <w:sz w:val="36"/>
          <w:szCs w:val="36"/>
        </w:rPr>
        <w:t>分配生统计表</w:t>
      </w:r>
    </w:p>
    <w:p w:rsidR="0033353D" w:rsidRDefault="00424648" w:rsidP="00A467C4">
      <w:pPr>
        <w:adjustRightInd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承德一中面向</w:t>
      </w:r>
      <w:r w:rsidR="0033353D">
        <w:rPr>
          <w:rFonts w:ascii="仿宋_GB2312" w:eastAsia="仿宋_GB2312" w:hint="eastAsia"/>
          <w:sz w:val="32"/>
          <w:szCs w:val="32"/>
        </w:rPr>
        <w:t>双桥区、高新区计划招生</w:t>
      </w:r>
      <w:r w:rsidR="00C33A28">
        <w:rPr>
          <w:rFonts w:ascii="仿宋_GB2312" w:eastAsia="仿宋_GB2312" w:hint="eastAsia"/>
          <w:sz w:val="32"/>
          <w:szCs w:val="32"/>
        </w:rPr>
        <w:t>500人</w:t>
      </w:r>
      <w:r w:rsidR="0033353D">
        <w:rPr>
          <w:rFonts w:ascii="仿宋_GB2312" w:eastAsia="仿宋_GB2312" w:hint="eastAsia"/>
          <w:sz w:val="32"/>
          <w:szCs w:val="32"/>
        </w:rPr>
        <w:t>，分配生</w:t>
      </w:r>
      <w:r w:rsidR="00C33A28">
        <w:rPr>
          <w:rFonts w:ascii="仿宋_GB2312" w:eastAsia="仿宋_GB2312" w:hint="eastAsia"/>
          <w:sz w:val="32"/>
          <w:szCs w:val="32"/>
        </w:rPr>
        <w:t>400人。</w:t>
      </w:r>
    </w:p>
    <w:tbl>
      <w:tblPr>
        <w:tblpPr w:leftFromText="180" w:rightFromText="180" w:vertAnchor="page" w:horzAnchor="margin" w:tblpY="37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827"/>
        <w:gridCol w:w="1843"/>
        <w:gridCol w:w="1558"/>
        <w:gridCol w:w="900"/>
      </w:tblGrid>
      <w:tr w:rsidR="00A467C4" w:rsidRPr="00B63B7F" w:rsidTr="00A467C4">
        <w:trPr>
          <w:cantSplit/>
          <w:trHeight w:hRule="exact" w:val="454"/>
        </w:trPr>
        <w:tc>
          <w:tcPr>
            <w:tcW w:w="457" w:type="pct"/>
          </w:tcPr>
          <w:p w:rsidR="00A467C4" w:rsidRPr="00F8127F" w:rsidRDefault="00A467C4" w:rsidP="00A467C4">
            <w:pPr>
              <w:adjustRightIn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8127F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39" w:type="pct"/>
            <w:vAlign w:val="center"/>
          </w:tcPr>
          <w:p w:rsidR="00A467C4" w:rsidRPr="00F8127F" w:rsidRDefault="00A467C4" w:rsidP="00A467C4">
            <w:pPr>
              <w:adjustRightIn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8127F">
              <w:rPr>
                <w:rFonts w:asciiTheme="minorEastAsia" w:hAnsiTheme="minorEastAsia" w:hint="eastAsia"/>
                <w:b/>
                <w:sz w:val="24"/>
                <w:szCs w:val="24"/>
              </w:rPr>
              <w:t>初中学校</w:t>
            </w:r>
          </w:p>
        </w:tc>
        <w:tc>
          <w:tcPr>
            <w:tcW w:w="1030" w:type="pct"/>
            <w:vAlign w:val="center"/>
          </w:tcPr>
          <w:p w:rsidR="00A467C4" w:rsidRPr="00F8127F" w:rsidRDefault="00A467C4" w:rsidP="00A467C4">
            <w:pPr>
              <w:adjustRightIn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8127F">
              <w:rPr>
                <w:rFonts w:asciiTheme="minorEastAsia" w:hAnsiTheme="minorEastAsia" w:hint="eastAsia"/>
                <w:b/>
                <w:sz w:val="24"/>
                <w:szCs w:val="24"/>
              </w:rPr>
              <w:t>参考学生数</w:t>
            </w:r>
          </w:p>
        </w:tc>
        <w:tc>
          <w:tcPr>
            <w:tcW w:w="871" w:type="pct"/>
            <w:vAlign w:val="center"/>
          </w:tcPr>
          <w:p w:rsidR="00A467C4" w:rsidRPr="00F8127F" w:rsidRDefault="00A467C4" w:rsidP="00A467C4">
            <w:pPr>
              <w:adjustRightIn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8127F">
              <w:rPr>
                <w:rFonts w:asciiTheme="minorEastAsia" w:hAnsiTheme="minorEastAsia" w:hint="eastAsia"/>
                <w:b/>
                <w:sz w:val="24"/>
                <w:szCs w:val="24"/>
              </w:rPr>
              <w:t>分配生名额</w:t>
            </w:r>
          </w:p>
        </w:tc>
        <w:tc>
          <w:tcPr>
            <w:tcW w:w="503" w:type="pct"/>
            <w:vAlign w:val="center"/>
          </w:tcPr>
          <w:p w:rsidR="00A467C4" w:rsidRPr="00F8127F" w:rsidRDefault="00A467C4" w:rsidP="00A467C4">
            <w:pPr>
              <w:adjustRightIn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8127F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A467C4" w:rsidRPr="00B63B7F" w:rsidTr="00A467C4">
        <w:trPr>
          <w:cantSplit/>
          <w:trHeight w:hRule="exact" w:val="454"/>
        </w:trPr>
        <w:tc>
          <w:tcPr>
            <w:tcW w:w="457" w:type="pct"/>
          </w:tcPr>
          <w:p w:rsidR="00A467C4" w:rsidRPr="00EA4BF9" w:rsidRDefault="00A467C4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139" w:type="pct"/>
            <w:vAlign w:val="bottom"/>
          </w:tcPr>
          <w:p w:rsidR="00A467C4" w:rsidRPr="00EA4BF9" w:rsidRDefault="00A467C4" w:rsidP="00A467C4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承德市第二中学</w:t>
            </w:r>
          </w:p>
        </w:tc>
        <w:tc>
          <w:tcPr>
            <w:tcW w:w="1030" w:type="pct"/>
            <w:vAlign w:val="bottom"/>
          </w:tcPr>
          <w:p w:rsidR="00A467C4" w:rsidRPr="00D9122C" w:rsidRDefault="00A467C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871" w:type="pct"/>
            <w:vAlign w:val="center"/>
          </w:tcPr>
          <w:p w:rsidR="00A467C4" w:rsidRPr="00D9122C" w:rsidRDefault="00F40FCB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03" w:type="pct"/>
            <w:vAlign w:val="center"/>
          </w:tcPr>
          <w:p w:rsidR="00A467C4" w:rsidRPr="00D9122C" w:rsidRDefault="00A467C4" w:rsidP="00F40FCB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A467C4" w:rsidRPr="00B63B7F" w:rsidTr="00A467C4">
        <w:trPr>
          <w:cantSplit/>
          <w:trHeight w:hRule="exact" w:val="454"/>
        </w:trPr>
        <w:tc>
          <w:tcPr>
            <w:tcW w:w="457" w:type="pct"/>
          </w:tcPr>
          <w:p w:rsidR="00A467C4" w:rsidRPr="00EA4BF9" w:rsidRDefault="00A467C4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139" w:type="pct"/>
            <w:vAlign w:val="bottom"/>
          </w:tcPr>
          <w:p w:rsidR="00A467C4" w:rsidRPr="00EA4BF9" w:rsidRDefault="00A467C4" w:rsidP="00A467C4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承德市双桥区第六中学</w:t>
            </w:r>
          </w:p>
        </w:tc>
        <w:tc>
          <w:tcPr>
            <w:tcW w:w="1030" w:type="pct"/>
            <w:vAlign w:val="bottom"/>
          </w:tcPr>
          <w:p w:rsidR="00A467C4" w:rsidRPr="00D9122C" w:rsidRDefault="00A467C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871" w:type="pct"/>
            <w:vAlign w:val="center"/>
          </w:tcPr>
          <w:p w:rsidR="00A467C4" w:rsidRPr="00D9122C" w:rsidRDefault="00445BD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03" w:type="pct"/>
            <w:vAlign w:val="center"/>
          </w:tcPr>
          <w:p w:rsidR="00A467C4" w:rsidRPr="00D9122C" w:rsidRDefault="00A467C4" w:rsidP="00A467C4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A467C4" w:rsidRPr="00B63B7F" w:rsidTr="00A467C4">
        <w:trPr>
          <w:cantSplit/>
          <w:trHeight w:hRule="exact" w:val="454"/>
        </w:trPr>
        <w:tc>
          <w:tcPr>
            <w:tcW w:w="457" w:type="pct"/>
          </w:tcPr>
          <w:p w:rsidR="00A467C4" w:rsidRPr="00EA4BF9" w:rsidRDefault="00A467C4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139" w:type="pct"/>
            <w:vAlign w:val="bottom"/>
          </w:tcPr>
          <w:p w:rsidR="00A467C4" w:rsidRPr="00EA4BF9" w:rsidRDefault="00A467C4" w:rsidP="00A467C4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河北民族师院附中</w:t>
            </w:r>
          </w:p>
        </w:tc>
        <w:tc>
          <w:tcPr>
            <w:tcW w:w="1030" w:type="pct"/>
            <w:vAlign w:val="bottom"/>
          </w:tcPr>
          <w:p w:rsidR="00A467C4" w:rsidRPr="00D9122C" w:rsidRDefault="00A467C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871" w:type="pct"/>
            <w:vAlign w:val="center"/>
          </w:tcPr>
          <w:p w:rsidR="00A467C4" w:rsidRPr="00D9122C" w:rsidRDefault="00255D6F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</w:t>
            </w:r>
            <w:r w:rsidR="003A306B"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3" w:type="pct"/>
            <w:vAlign w:val="center"/>
          </w:tcPr>
          <w:p w:rsidR="00A467C4" w:rsidRPr="00D9122C" w:rsidRDefault="00A467C4" w:rsidP="00A467C4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A467C4" w:rsidRPr="00B63B7F" w:rsidTr="00A467C4">
        <w:trPr>
          <w:cantSplit/>
          <w:trHeight w:hRule="exact" w:val="454"/>
        </w:trPr>
        <w:tc>
          <w:tcPr>
            <w:tcW w:w="457" w:type="pct"/>
          </w:tcPr>
          <w:p w:rsidR="00A467C4" w:rsidRPr="00EA4BF9" w:rsidRDefault="00A467C4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139" w:type="pct"/>
            <w:vAlign w:val="bottom"/>
          </w:tcPr>
          <w:p w:rsidR="00A467C4" w:rsidRPr="00EA4BF9" w:rsidRDefault="00A467C4" w:rsidP="00A467C4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承德市双桥区民族中学</w:t>
            </w:r>
          </w:p>
        </w:tc>
        <w:tc>
          <w:tcPr>
            <w:tcW w:w="1030" w:type="pct"/>
            <w:vAlign w:val="bottom"/>
          </w:tcPr>
          <w:p w:rsidR="00A467C4" w:rsidRPr="00D9122C" w:rsidRDefault="00A467C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886</w:t>
            </w:r>
          </w:p>
        </w:tc>
        <w:tc>
          <w:tcPr>
            <w:tcW w:w="871" w:type="pct"/>
            <w:vAlign w:val="center"/>
          </w:tcPr>
          <w:p w:rsidR="00A467C4" w:rsidRPr="00D9122C" w:rsidRDefault="00445BD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503" w:type="pct"/>
            <w:vAlign w:val="center"/>
          </w:tcPr>
          <w:p w:rsidR="00A467C4" w:rsidRPr="00D9122C" w:rsidRDefault="00A467C4" w:rsidP="00A467C4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A467C4" w:rsidRPr="00B63B7F" w:rsidTr="00A467C4">
        <w:trPr>
          <w:cantSplit/>
          <w:trHeight w:hRule="exact" w:val="454"/>
        </w:trPr>
        <w:tc>
          <w:tcPr>
            <w:tcW w:w="457" w:type="pct"/>
          </w:tcPr>
          <w:p w:rsidR="00A467C4" w:rsidRPr="00EA4BF9" w:rsidRDefault="00A467C4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139" w:type="pct"/>
            <w:vAlign w:val="bottom"/>
          </w:tcPr>
          <w:p w:rsidR="00A467C4" w:rsidRPr="00EA4BF9" w:rsidRDefault="00A467C4" w:rsidP="00A467C4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承德市双桥区第十二中学</w:t>
            </w:r>
          </w:p>
        </w:tc>
        <w:tc>
          <w:tcPr>
            <w:tcW w:w="1030" w:type="pct"/>
            <w:vAlign w:val="bottom"/>
          </w:tcPr>
          <w:p w:rsidR="00A467C4" w:rsidRPr="00D9122C" w:rsidRDefault="00A467C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871" w:type="pct"/>
            <w:vAlign w:val="center"/>
          </w:tcPr>
          <w:p w:rsidR="00A467C4" w:rsidRPr="00D9122C" w:rsidRDefault="00445BD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03" w:type="pct"/>
            <w:vAlign w:val="center"/>
          </w:tcPr>
          <w:p w:rsidR="00A467C4" w:rsidRPr="00D9122C" w:rsidRDefault="00A467C4" w:rsidP="00A467C4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A467C4" w:rsidRPr="00B63B7F" w:rsidTr="00A467C4">
        <w:trPr>
          <w:cantSplit/>
          <w:trHeight w:hRule="exact" w:val="454"/>
        </w:trPr>
        <w:tc>
          <w:tcPr>
            <w:tcW w:w="457" w:type="pct"/>
          </w:tcPr>
          <w:p w:rsidR="00A467C4" w:rsidRPr="00EA4BF9" w:rsidRDefault="00A467C4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139" w:type="pct"/>
            <w:vAlign w:val="bottom"/>
          </w:tcPr>
          <w:p w:rsidR="00A467C4" w:rsidRPr="00EA4BF9" w:rsidRDefault="00A467C4" w:rsidP="00A467C4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承德市双桥区翠桥中学</w:t>
            </w:r>
          </w:p>
        </w:tc>
        <w:tc>
          <w:tcPr>
            <w:tcW w:w="1030" w:type="pct"/>
            <w:vAlign w:val="bottom"/>
          </w:tcPr>
          <w:p w:rsidR="00A467C4" w:rsidRPr="00D9122C" w:rsidRDefault="00A467C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871" w:type="pct"/>
            <w:vAlign w:val="center"/>
          </w:tcPr>
          <w:p w:rsidR="00A467C4" w:rsidRPr="00D9122C" w:rsidRDefault="00445BD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03" w:type="pct"/>
            <w:vAlign w:val="center"/>
          </w:tcPr>
          <w:p w:rsidR="00A467C4" w:rsidRPr="00D9122C" w:rsidRDefault="00A467C4" w:rsidP="00A467C4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A467C4" w:rsidRPr="00B63B7F" w:rsidTr="00A467C4">
        <w:trPr>
          <w:cantSplit/>
          <w:trHeight w:hRule="exact" w:val="454"/>
        </w:trPr>
        <w:tc>
          <w:tcPr>
            <w:tcW w:w="457" w:type="pct"/>
          </w:tcPr>
          <w:p w:rsidR="00A467C4" w:rsidRPr="00EA4BF9" w:rsidRDefault="00A467C4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139" w:type="pct"/>
            <w:vAlign w:val="bottom"/>
          </w:tcPr>
          <w:p w:rsidR="00A467C4" w:rsidRPr="00EA4BF9" w:rsidRDefault="00A467C4" w:rsidP="00A467C4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承德市十六中学</w:t>
            </w:r>
          </w:p>
        </w:tc>
        <w:tc>
          <w:tcPr>
            <w:tcW w:w="1030" w:type="pct"/>
            <w:vAlign w:val="bottom"/>
          </w:tcPr>
          <w:p w:rsidR="00A467C4" w:rsidRPr="00D9122C" w:rsidRDefault="00A467C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307</w:t>
            </w:r>
          </w:p>
        </w:tc>
        <w:tc>
          <w:tcPr>
            <w:tcW w:w="871" w:type="pct"/>
            <w:vAlign w:val="center"/>
          </w:tcPr>
          <w:p w:rsidR="00A467C4" w:rsidRPr="00D9122C" w:rsidRDefault="00445BD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03" w:type="pct"/>
            <w:vAlign w:val="center"/>
          </w:tcPr>
          <w:p w:rsidR="00A467C4" w:rsidRPr="00D9122C" w:rsidRDefault="00A467C4" w:rsidP="00A467C4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A467C4" w:rsidRPr="00B63B7F" w:rsidTr="00A467C4">
        <w:trPr>
          <w:cantSplit/>
          <w:trHeight w:hRule="exact" w:val="454"/>
        </w:trPr>
        <w:tc>
          <w:tcPr>
            <w:tcW w:w="457" w:type="pct"/>
          </w:tcPr>
          <w:p w:rsidR="00A467C4" w:rsidRPr="00EA4BF9" w:rsidRDefault="00A467C4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139" w:type="pct"/>
            <w:vAlign w:val="bottom"/>
          </w:tcPr>
          <w:p w:rsidR="00A467C4" w:rsidRPr="00EA4BF9" w:rsidRDefault="00A467C4" w:rsidP="00A467C4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承德市双桥区双峰寺中学</w:t>
            </w:r>
          </w:p>
        </w:tc>
        <w:tc>
          <w:tcPr>
            <w:tcW w:w="1030" w:type="pct"/>
            <w:vAlign w:val="bottom"/>
          </w:tcPr>
          <w:p w:rsidR="00A467C4" w:rsidRPr="00D9122C" w:rsidRDefault="00A467C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871" w:type="pct"/>
            <w:vAlign w:val="center"/>
          </w:tcPr>
          <w:p w:rsidR="00A467C4" w:rsidRPr="00D9122C" w:rsidRDefault="00445BD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03" w:type="pct"/>
            <w:vAlign w:val="center"/>
          </w:tcPr>
          <w:p w:rsidR="00A467C4" w:rsidRPr="00D9122C" w:rsidRDefault="00A467C4" w:rsidP="00A467C4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A467C4" w:rsidRPr="00B63B7F" w:rsidTr="00A467C4">
        <w:trPr>
          <w:cantSplit/>
          <w:trHeight w:hRule="exact" w:val="454"/>
        </w:trPr>
        <w:tc>
          <w:tcPr>
            <w:tcW w:w="457" w:type="pct"/>
          </w:tcPr>
          <w:p w:rsidR="00A467C4" w:rsidRPr="00EA4BF9" w:rsidRDefault="00A467C4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139" w:type="pct"/>
            <w:vAlign w:val="bottom"/>
          </w:tcPr>
          <w:p w:rsidR="00A467C4" w:rsidRPr="00EA4BF9" w:rsidRDefault="00A467C4" w:rsidP="00A467C4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承德市双桥区东坎中学</w:t>
            </w:r>
          </w:p>
        </w:tc>
        <w:tc>
          <w:tcPr>
            <w:tcW w:w="1030" w:type="pct"/>
            <w:vAlign w:val="bottom"/>
          </w:tcPr>
          <w:p w:rsidR="00A467C4" w:rsidRPr="00D9122C" w:rsidRDefault="00A467C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71" w:type="pct"/>
            <w:vAlign w:val="center"/>
          </w:tcPr>
          <w:p w:rsidR="00A467C4" w:rsidRPr="00D9122C" w:rsidRDefault="00445BD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3" w:type="pct"/>
            <w:vAlign w:val="center"/>
          </w:tcPr>
          <w:p w:rsidR="00A467C4" w:rsidRPr="00D9122C" w:rsidRDefault="00A467C4" w:rsidP="00A467C4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A467C4" w:rsidRPr="00B63B7F" w:rsidTr="00A467C4">
        <w:trPr>
          <w:cantSplit/>
          <w:trHeight w:hRule="exact" w:val="454"/>
        </w:trPr>
        <w:tc>
          <w:tcPr>
            <w:tcW w:w="457" w:type="pct"/>
          </w:tcPr>
          <w:p w:rsidR="00A467C4" w:rsidRPr="00EA4BF9" w:rsidRDefault="00A467C4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139" w:type="pct"/>
            <w:vAlign w:val="bottom"/>
          </w:tcPr>
          <w:p w:rsidR="00A467C4" w:rsidRPr="00EA4BF9" w:rsidRDefault="00A467C4" w:rsidP="00A467C4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承德市高新区上板城初级中学</w:t>
            </w:r>
          </w:p>
        </w:tc>
        <w:tc>
          <w:tcPr>
            <w:tcW w:w="1030" w:type="pct"/>
            <w:vAlign w:val="bottom"/>
          </w:tcPr>
          <w:p w:rsidR="00A467C4" w:rsidRPr="00D9122C" w:rsidRDefault="00A467C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387</w:t>
            </w:r>
          </w:p>
        </w:tc>
        <w:tc>
          <w:tcPr>
            <w:tcW w:w="871" w:type="pct"/>
            <w:vAlign w:val="center"/>
          </w:tcPr>
          <w:p w:rsidR="00A467C4" w:rsidRPr="00D9122C" w:rsidRDefault="00F40FCB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503" w:type="pct"/>
            <w:vAlign w:val="center"/>
          </w:tcPr>
          <w:p w:rsidR="00A467C4" w:rsidRPr="00D9122C" w:rsidRDefault="00A467C4" w:rsidP="00A467C4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A467C4" w:rsidRPr="00B63B7F" w:rsidTr="00A467C4">
        <w:trPr>
          <w:cantSplit/>
          <w:trHeight w:hRule="exact" w:val="454"/>
        </w:trPr>
        <w:tc>
          <w:tcPr>
            <w:tcW w:w="457" w:type="pct"/>
          </w:tcPr>
          <w:p w:rsidR="00A467C4" w:rsidRPr="00EA4BF9" w:rsidRDefault="00A467C4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139" w:type="pct"/>
            <w:vAlign w:val="bottom"/>
          </w:tcPr>
          <w:p w:rsidR="00A467C4" w:rsidRPr="00EA4BF9" w:rsidRDefault="00A467C4" w:rsidP="00A467C4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承德市高新区冯营子初级中学</w:t>
            </w:r>
          </w:p>
        </w:tc>
        <w:tc>
          <w:tcPr>
            <w:tcW w:w="1030" w:type="pct"/>
            <w:vAlign w:val="bottom"/>
          </w:tcPr>
          <w:p w:rsidR="00A467C4" w:rsidRPr="00D9122C" w:rsidRDefault="00A467C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871" w:type="pct"/>
            <w:vAlign w:val="center"/>
          </w:tcPr>
          <w:p w:rsidR="00A467C4" w:rsidRPr="00D9122C" w:rsidRDefault="00445BD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03" w:type="pct"/>
            <w:vAlign w:val="center"/>
          </w:tcPr>
          <w:p w:rsidR="00A467C4" w:rsidRPr="00D9122C" w:rsidRDefault="00A467C4" w:rsidP="00A467C4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A467C4" w:rsidRPr="00B63B7F" w:rsidTr="00A467C4">
        <w:trPr>
          <w:cantSplit/>
          <w:trHeight w:hRule="exact" w:val="454"/>
        </w:trPr>
        <w:tc>
          <w:tcPr>
            <w:tcW w:w="457" w:type="pct"/>
          </w:tcPr>
          <w:p w:rsidR="00A467C4" w:rsidRPr="00EA4BF9" w:rsidRDefault="00A467C4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139" w:type="pct"/>
            <w:vAlign w:val="bottom"/>
          </w:tcPr>
          <w:p w:rsidR="00A467C4" w:rsidRPr="00EA4BF9" w:rsidRDefault="00A467C4" w:rsidP="00A467C4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承德一中南校区初中部</w:t>
            </w:r>
          </w:p>
        </w:tc>
        <w:tc>
          <w:tcPr>
            <w:tcW w:w="1030" w:type="pct"/>
            <w:vAlign w:val="bottom"/>
          </w:tcPr>
          <w:p w:rsidR="00A467C4" w:rsidRPr="00D9122C" w:rsidRDefault="00A467C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71" w:type="pct"/>
            <w:vAlign w:val="center"/>
          </w:tcPr>
          <w:p w:rsidR="00A467C4" w:rsidRPr="00D9122C" w:rsidRDefault="00445BD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03" w:type="pct"/>
            <w:vAlign w:val="center"/>
          </w:tcPr>
          <w:p w:rsidR="00A467C4" w:rsidRPr="00D9122C" w:rsidRDefault="00A467C4" w:rsidP="00A467C4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A467C4" w:rsidRPr="00B63B7F" w:rsidTr="00A467C4">
        <w:trPr>
          <w:cantSplit/>
          <w:trHeight w:hRule="exact" w:val="454"/>
        </w:trPr>
        <w:tc>
          <w:tcPr>
            <w:tcW w:w="457" w:type="pct"/>
          </w:tcPr>
          <w:p w:rsidR="00A467C4" w:rsidRPr="00EA4BF9" w:rsidRDefault="00A467C4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139" w:type="pct"/>
            <w:vAlign w:val="bottom"/>
          </w:tcPr>
          <w:p w:rsidR="00A467C4" w:rsidRPr="00EA4BF9" w:rsidRDefault="00A467C4" w:rsidP="00A467C4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承德市体校</w:t>
            </w:r>
          </w:p>
        </w:tc>
        <w:tc>
          <w:tcPr>
            <w:tcW w:w="1030" w:type="pct"/>
            <w:vAlign w:val="bottom"/>
          </w:tcPr>
          <w:p w:rsidR="00A467C4" w:rsidRPr="00D9122C" w:rsidRDefault="00A467C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71" w:type="pct"/>
            <w:vAlign w:val="center"/>
          </w:tcPr>
          <w:p w:rsidR="00A467C4" w:rsidRPr="00D9122C" w:rsidRDefault="00445BD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3" w:type="pct"/>
            <w:vAlign w:val="center"/>
          </w:tcPr>
          <w:p w:rsidR="00A467C4" w:rsidRPr="00D9122C" w:rsidRDefault="00A467C4" w:rsidP="00A467C4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A467C4" w:rsidRPr="00B63B7F" w:rsidTr="00A467C4">
        <w:trPr>
          <w:cantSplit/>
          <w:trHeight w:hRule="exact" w:val="454"/>
        </w:trPr>
        <w:tc>
          <w:tcPr>
            <w:tcW w:w="457" w:type="pct"/>
          </w:tcPr>
          <w:p w:rsidR="00A467C4" w:rsidRPr="00EA4BF9" w:rsidRDefault="00A467C4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2139" w:type="pct"/>
            <w:vAlign w:val="bottom"/>
          </w:tcPr>
          <w:p w:rsidR="00A467C4" w:rsidRPr="00EA4BF9" w:rsidRDefault="00A467C4" w:rsidP="00A467C4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博俊双语学校</w:t>
            </w:r>
          </w:p>
        </w:tc>
        <w:tc>
          <w:tcPr>
            <w:tcW w:w="1030" w:type="pct"/>
            <w:vAlign w:val="bottom"/>
          </w:tcPr>
          <w:p w:rsidR="00A467C4" w:rsidRPr="00D9122C" w:rsidRDefault="00A467C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71" w:type="pct"/>
            <w:vAlign w:val="center"/>
          </w:tcPr>
          <w:p w:rsidR="00A467C4" w:rsidRPr="00D9122C" w:rsidRDefault="00445BD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3" w:type="pct"/>
            <w:vAlign w:val="center"/>
          </w:tcPr>
          <w:p w:rsidR="00A467C4" w:rsidRPr="00D9122C" w:rsidRDefault="00A467C4" w:rsidP="00A467C4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A467C4" w:rsidRPr="00B63B7F" w:rsidTr="00A467C4">
        <w:trPr>
          <w:cantSplit/>
          <w:trHeight w:hRule="exact" w:val="454"/>
        </w:trPr>
        <w:tc>
          <w:tcPr>
            <w:tcW w:w="457" w:type="pct"/>
          </w:tcPr>
          <w:p w:rsidR="00A467C4" w:rsidRDefault="00A467C4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139" w:type="pct"/>
            <w:vAlign w:val="bottom"/>
          </w:tcPr>
          <w:p w:rsidR="00A467C4" w:rsidRPr="00EA4BF9" w:rsidRDefault="00A467C4" w:rsidP="00A467C4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双桥区招办</w:t>
            </w:r>
          </w:p>
        </w:tc>
        <w:tc>
          <w:tcPr>
            <w:tcW w:w="1030" w:type="pct"/>
            <w:vAlign w:val="bottom"/>
          </w:tcPr>
          <w:p w:rsidR="00A467C4" w:rsidRPr="00D9122C" w:rsidRDefault="00A467C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1" w:type="pct"/>
            <w:vAlign w:val="center"/>
          </w:tcPr>
          <w:p w:rsidR="00A467C4" w:rsidRPr="00D9122C" w:rsidRDefault="00445BD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3" w:type="pct"/>
            <w:vAlign w:val="center"/>
          </w:tcPr>
          <w:p w:rsidR="00A467C4" w:rsidRPr="00D9122C" w:rsidRDefault="00A467C4" w:rsidP="00A467C4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A467C4" w:rsidRPr="00B63B7F" w:rsidTr="00A467C4">
        <w:trPr>
          <w:cantSplit/>
          <w:trHeight w:hRule="exact" w:val="454"/>
        </w:trPr>
        <w:tc>
          <w:tcPr>
            <w:tcW w:w="2596" w:type="pct"/>
            <w:gridSpan w:val="2"/>
          </w:tcPr>
          <w:p w:rsidR="00A467C4" w:rsidRPr="00995F1C" w:rsidRDefault="00A467C4" w:rsidP="00A467C4">
            <w:pPr>
              <w:adjustRightIn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95F1C">
              <w:rPr>
                <w:rFonts w:ascii="仿宋_GB2312" w:eastAsia="仿宋_GB2312" w:hint="eastAsia"/>
                <w:b/>
                <w:sz w:val="24"/>
                <w:szCs w:val="24"/>
              </w:rPr>
              <w:t>合 计</w:t>
            </w:r>
          </w:p>
        </w:tc>
        <w:tc>
          <w:tcPr>
            <w:tcW w:w="1030" w:type="pct"/>
            <w:vAlign w:val="bottom"/>
          </w:tcPr>
          <w:p w:rsidR="00A467C4" w:rsidRPr="00D9122C" w:rsidRDefault="00A467C4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3641</w:t>
            </w:r>
          </w:p>
        </w:tc>
        <w:tc>
          <w:tcPr>
            <w:tcW w:w="871" w:type="pct"/>
            <w:vAlign w:val="center"/>
          </w:tcPr>
          <w:p w:rsidR="00A467C4" w:rsidRPr="00D9122C" w:rsidRDefault="00F40FCB" w:rsidP="00D469C9">
            <w:pPr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D9122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503" w:type="pct"/>
            <w:vAlign w:val="center"/>
          </w:tcPr>
          <w:p w:rsidR="00A467C4" w:rsidRPr="00D9122C" w:rsidRDefault="00A467C4" w:rsidP="00A467C4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</w:tbl>
    <w:p w:rsidR="0033353D" w:rsidRPr="0033353D" w:rsidRDefault="0033353D" w:rsidP="00CD6FCE">
      <w:pPr>
        <w:adjustRightInd w:val="0"/>
        <w:rPr>
          <w:rFonts w:asciiTheme="minorEastAsia" w:hAnsiTheme="minorEastAsia"/>
          <w:b/>
          <w:sz w:val="36"/>
          <w:szCs w:val="36"/>
        </w:rPr>
      </w:pPr>
    </w:p>
    <w:p w:rsidR="0033353D" w:rsidRDefault="0033353D" w:rsidP="00CD6FCE">
      <w:pPr>
        <w:adjustRightInd w:val="0"/>
        <w:rPr>
          <w:rFonts w:ascii="仿宋_GB2312" w:eastAsia="仿宋_GB2312"/>
          <w:sz w:val="32"/>
          <w:szCs w:val="32"/>
        </w:rPr>
      </w:pPr>
    </w:p>
    <w:p w:rsidR="0033353D" w:rsidRDefault="0033353D" w:rsidP="00CD6FCE">
      <w:pPr>
        <w:adjustRightInd w:val="0"/>
        <w:rPr>
          <w:rFonts w:ascii="仿宋_GB2312" w:eastAsia="仿宋_GB2312"/>
          <w:sz w:val="32"/>
          <w:szCs w:val="32"/>
        </w:rPr>
      </w:pPr>
    </w:p>
    <w:p w:rsidR="0033353D" w:rsidRDefault="0033353D" w:rsidP="00CD6FCE">
      <w:pPr>
        <w:adjustRightInd w:val="0"/>
        <w:rPr>
          <w:rFonts w:ascii="仿宋_GB2312" w:eastAsia="仿宋_GB2312"/>
          <w:sz w:val="32"/>
          <w:szCs w:val="32"/>
        </w:rPr>
      </w:pPr>
    </w:p>
    <w:p w:rsidR="0033353D" w:rsidRDefault="0033353D" w:rsidP="00CD6FCE">
      <w:pPr>
        <w:adjustRightInd w:val="0"/>
        <w:rPr>
          <w:rFonts w:ascii="仿宋_GB2312" w:eastAsia="仿宋_GB2312"/>
          <w:sz w:val="32"/>
          <w:szCs w:val="32"/>
        </w:rPr>
      </w:pPr>
    </w:p>
    <w:p w:rsidR="00585F36" w:rsidRDefault="00585F36" w:rsidP="00CD6FCE">
      <w:pPr>
        <w:adjustRightInd w:val="0"/>
        <w:rPr>
          <w:rFonts w:ascii="仿宋_GB2312" w:eastAsia="仿宋_GB2312"/>
          <w:sz w:val="32"/>
          <w:szCs w:val="32"/>
        </w:rPr>
      </w:pPr>
    </w:p>
    <w:p w:rsidR="0033353D" w:rsidRDefault="0033353D" w:rsidP="003312A5">
      <w:pPr>
        <w:adjustRightInd w:val="0"/>
        <w:jc w:val="center"/>
        <w:rPr>
          <w:rFonts w:ascii="仿宋_GB2312" w:eastAsia="仿宋_GB2312" w:hAnsi="宋体"/>
          <w:sz w:val="32"/>
          <w:szCs w:val="32"/>
        </w:rPr>
      </w:pPr>
      <w:r w:rsidRPr="00451751">
        <w:rPr>
          <w:rFonts w:asciiTheme="minorEastAsia" w:hAnsiTheme="minorEastAsia" w:hint="eastAsia"/>
          <w:b/>
          <w:sz w:val="36"/>
          <w:szCs w:val="36"/>
        </w:rPr>
        <w:lastRenderedPageBreak/>
        <w:t>2020年</w:t>
      </w:r>
      <w:r w:rsidR="003312A5">
        <w:rPr>
          <w:rFonts w:asciiTheme="minorEastAsia" w:hAnsiTheme="minorEastAsia" w:hint="eastAsia"/>
          <w:b/>
          <w:sz w:val="36"/>
          <w:szCs w:val="36"/>
        </w:rPr>
        <w:t>承德二中</w:t>
      </w:r>
      <w:r w:rsidRPr="00451751">
        <w:rPr>
          <w:rFonts w:asciiTheme="minorEastAsia" w:hAnsiTheme="minorEastAsia" w:hint="eastAsia"/>
          <w:b/>
          <w:sz w:val="36"/>
          <w:szCs w:val="36"/>
        </w:rPr>
        <w:t>分配生统计表</w:t>
      </w:r>
    </w:p>
    <w:p w:rsidR="0033353D" w:rsidRDefault="0033353D" w:rsidP="0033353D">
      <w:pPr>
        <w:adjustRightInd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承德二中</w:t>
      </w:r>
      <w:r w:rsidR="00A467C4">
        <w:rPr>
          <w:rFonts w:ascii="仿宋_GB2312" w:eastAsia="仿宋_GB2312" w:hint="eastAsia"/>
          <w:sz w:val="32"/>
          <w:szCs w:val="32"/>
        </w:rPr>
        <w:t>面向</w:t>
      </w:r>
      <w:r>
        <w:rPr>
          <w:rFonts w:ascii="仿宋_GB2312" w:eastAsia="仿宋_GB2312" w:hint="eastAsia"/>
          <w:sz w:val="32"/>
          <w:szCs w:val="32"/>
        </w:rPr>
        <w:t>双桥区、高新区计划招生</w:t>
      </w:r>
      <w:r w:rsidR="00A467C4">
        <w:rPr>
          <w:rFonts w:ascii="仿宋_GB2312" w:eastAsia="仿宋_GB2312" w:hint="eastAsia"/>
          <w:sz w:val="32"/>
          <w:szCs w:val="32"/>
        </w:rPr>
        <w:t>450人</w:t>
      </w:r>
      <w:r>
        <w:rPr>
          <w:rFonts w:ascii="仿宋_GB2312" w:eastAsia="仿宋_GB2312" w:hint="eastAsia"/>
          <w:sz w:val="32"/>
          <w:szCs w:val="32"/>
        </w:rPr>
        <w:t>，分配生</w:t>
      </w:r>
      <w:r w:rsidR="00A467C4">
        <w:rPr>
          <w:rFonts w:ascii="仿宋_GB2312" w:eastAsia="仿宋_GB2312" w:hint="eastAsia"/>
          <w:sz w:val="32"/>
          <w:szCs w:val="32"/>
        </w:rPr>
        <w:t>360人</w:t>
      </w:r>
      <w:r>
        <w:rPr>
          <w:rFonts w:ascii="仿宋_GB2312" w:eastAsia="仿宋_GB2312" w:hint="eastAsia"/>
          <w:sz w:val="32"/>
          <w:szCs w:val="32"/>
        </w:rPr>
        <w:t>。</w:t>
      </w:r>
    </w:p>
    <w:tbl>
      <w:tblPr>
        <w:tblpPr w:leftFromText="180" w:rightFromText="180" w:vertAnchor="page" w:horzAnchor="margin" w:tblpY="31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827"/>
        <w:gridCol w:w="1843"/>
        <w:gridCol w:w="1558"/>
        <w:gridCol w:w="900"/>
      </w:tblGrid>
      <w:tr w:rsidR="00BB2382" w:rsidRPr="00B63B7F" w:rsidTr="00BB2382">
        <w:trPr>
          <w:cantSplit/>
          <w:trHeight w:hRule="exact" w:val="454"/>
        </w:trPr>
        <w:tc>
          <w:tcPr>
            <w:tcW w:w="457" w:type="pct"/>
          </w:tcPr>
          <w:p w:rsidR="00BB2382" w:rsidRPr="00F8127F" w:rsidRDefault="00BB2382" w:rsidP="00BB2382">
            <w:pPr>
              <w:adjustRightIn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8127F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39" w:type="pct"/>
            <w:vAlign w:val="center"/>
          </w:tcPr>
          <w:p w:rsidR="00BB2382" w:rsidRPr="00F8127F" w:rsidRDefault="00BB2382" w:rsidP="00BB2382">
            <w:pPr>
              <w:adjustRightIn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8127F">
              <w:rPr>
                <w:rFonts w:asciiTheme="minorEastAsia" w:hAnsiTheme="minorEastAsia" w:hint="eastAsia"/>
                <w:b/>
                <w:sz w:val="24"/>
                <w:szCs w:val="24"/>
              </w:rPr>
              <w:t>初中学校</w:t>
            </w:r>
          </w:p>
        </w:tc>
        <w:tc>
          <w:tcPr>
            <w:tcW w:w="1030" w:type="pct"/>
            <w:vAlign w:val="center"/>
          </w:tcPr>
          <w:p w:rsidR="00BB2382" w:rsidRPr="00F8127F" w:rsidRDefault="00BB2382" w:rsidP="00BB2382">
            <w:pPr>
              <w:adjustRightIn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8127F">
              <w:rPr>
                <w:rFonts w:asciiTheme="minorEastAsia" w:hAnsiTheme="minorEastAsia" w:hint="eastAsia"/>
                <w:b/>
                <w:sz w:val="24"/>
                <w:szCs w:val="24"/>
              </w:rPr>
              <w:t>参考学生数</w:t>
            </w:r>
          </w:p>
        </w:tc>
        <w:tc>
          <w:tcPr>
            <w:tcW w:w="871" w:type="pct"/>
            <w:vAlign w:val="center"/>
          </w:tcPr>
          <w:p w:rsidR="00BB2382" w:rsidRPr="00F8127F" w:rsidRDefault="00BB2382" w:rsidP="00BB2382">
            <w:pPr>
              <w:adjustRightIn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8127F">
              <w:rPr>
                <w:rFonts w:asciiTheme="minorEastAsia" w:hAnsiTheme="minorEastAsia" w:hint="eastAsia"/>
                <w:b/>
                <w:sz w:val="24"/>
                <w:szCs w:val="24"/>
              </w:rPr>
              <w:t>分配生名额</w:t>
            </w:r>
          </w:p>
        </w:tc>
        <w:tc>
          <w:tcPr>
            <w:tcW w:w="503" w:type="pct"/>
            <w:vAlign w:val="center"/>
          </w:tcPr>
          <w:p w:rsidR="00BB2382" w:rsidRPr="00F8127F" w:rsidRDefault="00BB2382" w:rsidP="00BB2382">
            <w:pPr>
              <w:adjustRightIn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8127F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BB2382" w:rsidRPr="00B63B7F" w:rsidTr="00BB2382">
        <w:trPr>
          <w:cantSplit/>
          <w:trHeight w:hRule="exact" w:val="454"/>
        </w:trPr>
        <w:tc>
          <w:tcPr>
            <w:tcW w:w="457" w:type="pct"/>
          </w:tcPr>
          <w:p w:rsidR="00BB2382" w:rsidRPr="00EA4BF9" w:rsidRDefault="00BB2382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139" w:type="pct"/>
            <w:vAlign w:val="bottom"/>
          </w:tcPr>
          <w:p w:rsidR="00BB2382" w:rsidRPr="00EA4BF9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承德市第二中学</w:t>
            </w:r>
          </w:p>
        </w:tc>
        <w:tc>
          <w:tcPr>
            <w:tcW w:w="1030" w:type="pct"/>
            <w:vAlign w:val="bottom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187</w:t>
            </w:r>
          </w:p>
        </w:tc>
        <w:tc>
          <w:tcPr>
            <w:tcW w:w="871" w:type="pct"/>
            <w:vAlign w:val="center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503" w:type="pct"/>
            <w:vAlign w:val="center"/>
          </w:tcPr>
          <w:p w:rsidR="00BB2382" w:rsidRPr="00801FC3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2382" w:rsidRPr="00B63B7F" w:rsidTr="00BB2382">
        <w:trPr>
          <w:cantSplit/>
          <w:trHeight w:hRule="exact" w:val="454"/>
        </w:trPr>
        <w:tc>
          <w:tcPr>
            <w:tcW w:w="457" w:type="pct"/>
          </w:tcPr>
          <w:p w:rsidR="00BB2382" w:rsidRPr="00EA4BF9" w:rsidRDefault="00BB2382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139" w:type="pct"/>
            <w:vAlign w:val="bottom"/>
          </w:tcPr>
          <w:p w:rsidR="00BB2382" w:rsidRPr="00EA4BF9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承德市双桥区第六中学</w:t>
            </w:r>
          </w:p>
        </w:tc>
        <w:tc>
          <w:tcPr>
            <w:tcW w:w="1030" w:type="pct"/>
            <w:vAlign w:val="bottom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87</w:t>
            </w:r>
          </w:p>
        </w:tc>
        <w:tc>
          <w:tcPr>
            <w:tcW w:w="871" w:type="pct"/>
            <w:vAlign w:val="center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503" w:type="pct"/>
            <w:vAlign w:val="center"/>
          </w:tcPr>
          <w:p w:rsidR="00BB2382" w:rsidRPr="00801FC3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2382" w:rsidRPr="00B63B7F" w:rsidTr="00BB2382">
        <w:trPr>
          <w:cantSplit/>
          <w:trHeight w:hRule="exact" w:val="454"/>
        </w:trPr>
        <w:tc>
          <w:tcPr>
            <w:tcW w:w="457" w:type="pct"/>
          </w:tcPr>
          <w:p w:rsidR="00BB2382" w:rsidRPr="00EA4BF9" w:rsidRDefault="00BB2382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139" w:type="pct"/>
            <w:vAlign w:val="bottom"/>
          </w:tcPr>
          <w:p w:rsidR="00BB2382" w:rsidRPr="00EA4BF9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河北民族师院附中</w:t>
            </w:r>
          </w:p>
        </w:tc>
        <w:tc>
          <w:tcPr>
            <w:tcW w:w="1030" w:type="pct"/>
            <w:vAlign w:val="bottom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750</w:t>
            </w:r>
          </w:p>
        </w:tc>
        <w:tc>
          <w:tcPr>
            <w:tcW w:w="871" w:type="pct"/>
            <w:vAlign w:val="center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74</w:t>
            </w:r>
          </w:p>
        </w:tc>
        <w:tc>
          <w:tcPr>
            <w:tcW w:w="503" w:type="pct"/>
            <w:vAlign w:val="center"/>
          </w:tcPr>
          <w:p w:rsidR="00BB2382" w:rsidRPr="00801FC3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2382" w:rsidRPr="00B63B7F" w:rsidTr="00BB2382">
        <w:trPr>
          <w:cantSplit/>
          <w:trHeight w:hRule="exact" w:val="454"/>
        </w:trPr>
        <w:tc>
          <w:tcPr>
            <w:tcW w:w="457" w:type="pct"/>
          </w:tcPr>
          <w:p w:rsidR="00BB2382" w:rsidRPr="00EA4BF9" w:rsidRDefault="00BB2382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139" w:type="pct"/>
            <w:vAlign w:val="bottom"/>
          </w:tcPr>
          <w:p w:rsidR="00BB2382" w:rsidRPr="00EA4BF9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承德市双桥区民族中学</w:t>
            </w:r>
          </w:p>
        </w:tc>
        <w:tc>
          <w:tcPr>
            <w:tcW w:w="1030" w:type="pct"/>
            <w:vAlign w:val="bottom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886</w:t>
            </w:r>
          </w:p>
        </w:tc>
        <w:tc>
          <w:tcPr>
            <w:tcW w:w="871" w:type="pct"/>
            <w:vAlign w:val="center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88</w:t>
            </w:r>
          </w:p>
        </w:tc>
        <w:tc>
          <w:tcPr>
            <w:tcW w:w="503" w:type="pct"/>
            <w:vAlign w:val="center"/>
          </w:tcPr>
          <w:p w:rsidR="00BB2382" w:rsidRPr="00801FC3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2382" w:rsidRPr="00B63B7F" w:rsidTr="00BB2382">
        <w:trPr>
          <w:cantSplit/>
          <w:trHeight w:hRule="exact" w:val="454"/>
        </w:trPr>
        <w:tc>
          <w:tcPr>
            <w:tcW w:w="457" w:type="pct"/>
          </w:tcPr>
          <w:p w:rsidR="00BB2382" w:rsidRPr="00EA4BF9" w:rsidRDefault="00BB2382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139" w:type="pct"/>
            <w:vAlign w:val="bottom"/>
          </w:tcPr>
          <w:p w:rsidR="00BB2382" w:rsidRPr="00EA4BF9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承德市双桥区第十二中学</w:t>
            </w:r>
          </w:p>
        </w:tc>
        <w:tc>
          <w:tcPr>
            <w:tcW w:w="1030" w:type="pct"/>
            <w:vAlign w:val="bottom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179</w:t>
            </w:r>
          </w:p>
        </w:tc>
        <w:tc>
          <w:tcPr>
            <w:tcW w:w="871" w:type="pct"/>
            <w:vAlign w:val="center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503" w:type="pct"/>
            <w:vAlign w:val="center"/>
          </w:tcPr>
          <w:p w:rsidR="00BB2382" w:rsidRPr="00801FC3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2382" w:rsidRPr="00B63B7F" w:rsidTr="00BB2382">
        <w:trPr>
          <w:cantSplit/>
          <w:trHeight w:hRule="exact" w:val="454"/>
        </w:trPr>
        <w:tc>
          <w:tcPr>
            <w:tcW w:w="457" w:type="pct"/>
          </w:tcPr>
          <w:p w:rsidR="00BB2382" w:rsidRPr="00EA4BF9" w:rsidRDefault="00BB2382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139" w:type="pct"/>
            <w:vAlign w:val="bottom"/>
          </w:tcPr>
          <w:p w:rsidR="00BB2382" w:rsidRPr="00EA4BF9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承德市双桥区翠桥中学</w:t>
            </w:r>
          </w:p>
        </w:tc>
        <w:tc>
          <w:tcPr>
            <w:tcW w:w="1030" w:type="pct"/>
            <w:vAlign w:val="bottom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155</w:t>
            </w:r>
          </w:p>
        </w:tc>
        <w:tc>
          <w:tcPr>
            <w:tcW w:w="871" w:type="pct"/>
            <w:vAlign w:val="center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503" w:type="pct"/>
            <w:vAlign w:val="center"/>
          </w:tcPr>
          <w:p w:rsidR="00BB2382" w:rsidRPr="00801FC3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2382" w:rsidRPr="00B63B7F" w:rsidTr="00BB2382">
        <w:trPr>
          <w:cantSplit/>
          <w:trHeight w:hRule="exact" w:val="454"/>
        </w:trPr>
        <w:tc>
          <w:tcPr>
            <w:tcW w:w="457" w:type="pct"/>
          </w:tcPr>
          <w:p w:rsidR="00BB2382" w:rsidRPr="00EA4BF9" w:rsidRDefault="00BB2382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139" w:type="pct"/>
            <w:vAlign w:val="bottom"/>
          </w:tcPr>
          <w:p w:rsidR="00BB2382" w:rsidRPr="00EA4BF9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承德市十六中学</w:t>
            </w:r>
          </w:p>
        </w:tc>
        <w:tc>
          <w:tcPr>
            <w:tcW w:w="1030" w:type="pct"/>
            <w:vAlign w:val="bottom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307</w:t>
            </w:r>
          </w:p>
        </w:tc>
        <w:tc>
          <w:tcPr>
            <w:tcW w:w="871" w:type="pct"/>
            <w:vAlign w:val="center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503" w:type="pct"/>
            <w:vAlign w:val="center"/>
          </w:tcPr>
          <w:p w:rsidR="00BB2382" w:rsidRPr="00801FC3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2382" w:rsidRPr="00B63B7F" w:rsidTr="00BB2382">
        <w:trPr>
          <w:cantSplit/>
          <w:trHeight w:hRule="exact" w:val="454"/>
        </w:trPr>
        <w:tc>
          <w:tcPr>
            <w:tcW w:w="457" w:type="pct"/>
          </w:tcPr>
          <w:p w:rsidR="00BB2382" w:rsidRPr="00EA4BF9" w:rsidRDefault="00BB2382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139" w:type="pct"/>
            <w:vAlign w:val="bottom"/>
          </w:tcPr>
          <w:p w:rsidR="00BB2382" w:rsidRPr="00EA4BF9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承德市双桥区双峰寺中学</w:t>
            </w:r>
          </w:p>
        </w:tc>
        <w:tc>
          <w:tcPr>
            <w:tcW w:w="1030" w:type="pct"/>
            <w:vAlign w:val="bottom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226</w:t>
            </w:r>
          </w:p>
        </w:tc>
        <w:tc>
          <w:tcPr>
            <w:tcW w:w="871" w:type="pct"/>
            <w:vAlign w:val="center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503" w:type="pct"/>
            <w:vAlign w:val="center"/>
          </w:tcPr>
          <w:p w:rsidR="00BB2382" w:rsidRPr="00801FC3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2382" w:rsidRPr="00B63B7F" w:rsidTr="00BB2382">
        <w:trPr>
          <w:cantSplit/>
          <w:trHeight w:hRule="exact" w:val="454"/>
        </w:trPr>
        <w:tc>
          <w:tcPr>
            <w:tcW w:w="457" w:type="pct"/>
          </w:tcPr>
          <w:p w:rsidR="00BB2382" w:rsidRPr="00EA4BF9" w:rsidRDefault="00BB2382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139" w:type="pct"/>
            <w:vAlign w:val="bottom"/>
          </w:tcPr>
          <w:p w:rsidR="00BB2382" w:rsidRPr="00EA4BF9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承德市双桥区东坎中学</w:t>
            </w:r>
          </w:p>
        </w:tc>
        <w:tc>
          <w:tcPr>
            <w:tcW w:w="1030" w:type="pct"/>
            <w:vAlign w:val="bottom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871" w:type="pct"/>
            <w:vAlign w:val="center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503" w:type="pct"/>
            <w:vAlign w:val="center"/>
          </w:tcPr>
          <w:p w:rsidR="00BB2382" w:rsidRPr="00801FC3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2382" w:rsidRPr="00B63B7F" w:rsidTr="00BB2382">
        <w:trPr>
          <w:cantSplit/>
          <w:trHeight w:hRule="exact" w:val="454"/>
        </w:trPr>
        <w:tc>
          <w:tcPr>
            <w:tcW w:w="457" w:type="pct"/>
          </w:tcPr>
          <w:p w:rsidR="00BB2382" w:rsidRPr="00EA4BF9" w:rsidRDefault="00BB2382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139" w:type="pct"/>
            <w:vAlign w:val="bottom"/>
          </w:tcPr>
          <w:p w:rsidR="00BB2382" w:rsidRPr="00EA4BF9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承德市高新区上板城初级中学</w:t>
            </w:r>
          </w:p>
        </w:tc>
        <w:tc>
          <w:tcPr>
            <w:tcW w:w="1030" w:type="pct"/>
            <w:vAlign w:val="bottom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387</w:t>
            </w:r>
          </w:p>
        </w:tc>
        <w:tc>
          <w:tcPr>
            <w:tcW w:w="871" w:type="pct"/>
            <w:vAlign w:val="center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  <w:tc>
          <w:tcPr>
            <w:tcW w:w="503" w:type="pct"/>
            <w:vAlign w:val="center"/>
          </w:tcPr>
          <w:p w:rsidR="00BB2382" w:rsidRPr="00801FC3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2382" w:rsidRPr="00B63B7F" w:rsidTr="00BB2382">
        <w:trPr>
          <w:cantSplit/>
          <w:trHeight w:hRule="exact" w:val="454"/>
        </w:trPr>
        <w:tc>
          <w:tcPr>
            <w:tcW w:w="457" w:type="pct"/>
          </w:tcPr>
          <w:p w:rsidR="00BB2382" w:rsidRPr="00EA4BF9" w:rsidRDefault="00BB2382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139" w:type="pct"/>
            <w:vAlign w:val="bottom"/>
          </w:tcPr>
          <w:p w:rsidR="00BB2382" w:rsidRPr="00EA4BF9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承德市高新区冯营子初级中学</w:t>
            </w:r>
          </w:p>
        </w:tc>
        <w:tc>
          <w:tcPr>
            <w:tcW w:w="1030" w:type="pct"/>
            <w:vAlign w:val="bottom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210</w:t>
            </w:r>
          </w:p>
        </w:tc>
        <w:tc>
          <w:tcPr>
            <w:tcW w:w="871" w:type="pct"/>
            <w:vAlign w:val="center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503" w:type="pct"/>
            <w:vAlign w:val="center"/>
          </w:tcPr>
          <w:p w:rsidR="00BB2382" w:rsidRPr="00801FC3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2382" w:rsidRPr="00B63B7F" w:rsidTr="00BB2382">
        <w:trPr>
          <w:cantSplit/>
          <w:trHeight w:hRule="exact" w:val="454"/>
        </w:trPr>
        <w:tc>
          <w:tcPr>
            <w:tcW w:w="457" w:type="pct"/>
          </w:tcPr>
          <w:p w:rsidR="00BB2382" w:rsidRPr="00EA4BF9" w:rsidRDefault="00BB2382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139" w:type="pct"/>
            <w:vAlign w:val="bottom"/>
          </w:tcPr>
          <w:p w:rsidR="00BB2382" w:rsidRPr="00EA4BF9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承德一中南校区初中部</w:t>
            </w:r>
          </w:p>
        </w:tc>
        <w:tc>
          <w:tcPr>
            <w:tcW w:w="1030" w:type="pct"/>
            <w:vAlign w:val="bottom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130</w:t>
            </w:r>
          </w:p>
        </w:tc>
        <w:tc>
          <w:tcPr>
            <w:tcW w:w="871" w:type="pct"/>
            <w:vAlign w:val="center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503" w:type="pct"/>
            <w:vAlign w:val="center"/>
          </w:tcPr>
          <w:p w:rsidR="00BB2382" w:rsidRPr="00801FC3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2382" w:rsidRPr="00B63B7F" w:rsidTr="00BB2382">
        <w:trPr>
          <w:cantSplit/>
          <w:trHeight w:hRule="exact" w:val="454"/>
        </w:trPr>
        <w:tc>
          <w:tcPr>
            <w:tcW w:w="457" w:type="pct"/>
          </w:tcPr>
          <w:p w:rsidR="00BB2382" w:rsidRPr="00EA4BF9" w:rsidRDefault="00BB2382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139" w:type="pct"/>
            <w:vAlign w:val="bottom"/>
          </w:tcPr>
          <w:p w:rsidR="00BB2382" w:rsidRPr="00EA4BF9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承德市体校</w:t>
            </w:r>
          </w:p>
        </w:tc>
        <w:tc>
          <w:tcPr>
            <w:tcW w:w="1030" w:type="pct"/>
            <w:vAlign w:val="bottom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52</w:t>
            </w:r>
          </w:p>
        </w:tc>
        <w:tc>
          <w:tcPr>
            <w:tcW w:w="871" w:type="pct"/>
            <w:vAlign w:val="center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503" w:type="pct"/>
            <w:vAlign w:val="center"/>
          </w:tcPr>
          <w:p w:rsidR="00BB2382" w:rsidRPr="00801FC3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2382" w:rsidRPr="00B63B7F" w:rsidTr="00BB2382">
        <w:trPr>
          <w:cantSplit/>
          <w:trHeight w:hRule="exact" w:val="454"/>
        </w:trPr>
        <w:tc>
          <w:tcPr>
            <w:tcW w:w="457" w:type="pct"/>
          </w:tcPr>
          <w:p w:rsidR="00BB2382" w:rsidRPr="00EA4BF9" w:rsidRDefault="00BB2382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2139" w:type="pct"/>
            <w:vAlign w:val="bottom"/>
          </w:tcPr>
          <w:p w:rsidR="00BB2382" w:rsidRPr="00EA4BF9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博俊双语学校</w:t>
            </w:r>
          </w:p>
        </w:tc>
        <w:tc>
          <w:tcPr>
            <w:tcW w:w="1030" w:type="pct"/>
            <w:vAlign w:val="bottom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4BF9">
              <w:rPr>
                <w:rFonts w:ascii="仿宋_GB2312" w:eastAsia="仿宋_GB2312" w:hint="eastAsia"/>
                <w:sz w:val="24"/>
                <w:szCs w:val="24"/>
              </w:rPr>
              <w:t>65</w:t>
            </w:r>
          </w:p>
        </w:tc>
        <w:tc>
          <w:tcPr>
            <w:tcW w:w="871" w:type="pct"/>
            <w:vAlign w:val="center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503" w:type="pct"/>
            <w:vAlign w:val="center"/>
          </w:tcPr>
          <w:p w:rsidR="00BB2382" w:rsidRPr="00801FC3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2382" w:rsidRPr="00B63B7F" w:rsidTr="00BB2382">
        <w:trPr>
          <w:cantSplit/>
          <w:trHeight w:hRule="exact" w:val="454"/>
        </w:trPr>
        <w:tc>
          <w:tcPr>
            <w:tcW w:w="457" w:type="pct"/>
          </w:tcPr>
          <w:p w:rsidR="00BB2382" w:rsidRDefault="00BB2382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139" w:type="pct"/>
            <w:vAlign w:val="bottom"/>
          </w:tcPr>
          <w:p w:rsidR="00BB2382" w:rsidRPr="00EA4BF9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双桥区招办</w:t>
            </w:r>
          </w:p>
        </w:tc>
        <w:tc>
          <w:tcPr>
            <w:tcW w:w="1030" w:type="pct"/>
            <w:vAlign w:val="bottom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71" w:type="pct"/>
            <w:vAlign w:val="center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503" w:type="pct"/>
            <w:vAlign w:val="center"/>
          </w:tcPr>
          <w:p w:rsidR="00BB2382" w:rsidRPr="00801FC3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2382" w:rsidRPr="00B63B7F" w:rsidTr="00BB2382">
        <w:trPr>
          <w:cantSplit/>
          <w:trHeight w:hRule="exact" w:val="454"/>
        </w:trPr>
        <w:tc>
          <w:tcPr>
            <w:tcW w:w="2596" w:type="pct"/>
            <w:gridSpan w:val="2"/>
          </w:tcPr>
          <w:p w:rsidR="00BB2382" w:rsidRPr="00995F1C" w:rsidRDefault="00BB2382" w:rsidP="00BB2382">
            <w:pPr>
              <w:adjustRightIn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95F1C">
              <w:rPr>
                <w:rFonts w:ascii="仿宋_GB2312" w:eastAsia="仿宋_GB2312" w:hint="eastAsia"/>
                <w:b/>
                <w:sz w:val="24"/>
                <w:szCs w:val="24"/>
              </w:rPr>
              <w:t>合 计</w:t>
            </w:r>
          </w:p>
        </w:tc>
        <w:tc>
          <w:tcPr>
            <w:tcW w:w="1030" w:type="pct"/>
            <w:vAlign w:val="bottom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3641</w:t>
            </w:r>
          </w:p>
        </w:tc>
        <w:tc>
          <w:tcPr>
            <w:tcW w:w="871" w:type="pct"/>
            <w:vAlign w:val="center"/>
          </w:tcPr>
          <w:p w:rsidR="00BB2382" w:rsidRPr="00EA4BF9" w:rsidRDefault="00BB2382" w:rsidP="00E830AE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360</w:t>
            </w:r>
          </w:p>
        </w:tc>
        <w:tc>
          <w:tcPr>
            <w:tcW w:w="503" w:type="pct"/>
            <w:vAlign w:val="center"/>
          </w:tcPr>
          <w:p w:rsidR="00BB2382" w:rsidRPr="00801FC3" w:rsidRDefault="00BB2382" w:rsidP="00BB2382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3353D" w:rsidRDefault="0033353D" w:rsidP="00CD6FCE">
      <w:pPr>
        <w:adjustRightInd w:val="0"/>
        <w:rPr>
          <w:rFonts w:ascii="仿宋_GB2312" w:eastAsia="仿宋_GB2312"/>
          <w:sz w:val="32"/>
          <w:szCs w:val="32"/>
        </w:rPr>
      </w:pPr>
    </w:p>
    <w:p w:rsidR="0033353D" w:rsidRDefault="0033353D" w:rsidP="00CD6FCE">
      <w:pPr>
        <w:adjustRightInd w:val="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3312A5" w:rsidRDefault="003312A5" w:rsidP="003B02EE">
      <w:pPr>
        <w:adjustRightInd w:val="0"/>
        <w:rPr>
          <w:rFonts w:asciiTheme="minorEastAsia" w:hAnsiTheme="minorEastAsia"/>
          <w:b/>
          <w:sz w:val="36"/>
          <w:szCs w:val="36"/>
        </w:rPr>
      </w:pPr>
    </w:p>
    <w:p w:rsidR="003312A5" w:rsidRDefault="003312A5" w:rsidP="003B02EE">
      <w:pPr>
        <w:adjustRightInd w:val="0"/>
        <w:rPr>
          <w:rFonts w:asciiTheme="minorEastAsia" w:hAnsiTheme="minorEastAsia"/>
          <w:b/>
          <w:sz w:val="36"/>
          <w:szCs w:val="36"/>
        </w:rPr>
      </w:pPr>
    </w:p>
    <w:p w:rsidR="003312A5" w:rsidRDefault="003312A5" w:rsidP="003B02EE">
      <w:pPr>
        <w:adjustRightInd w:val="0"/>
        <w:rPr>
          <w:rFonts w:asciiTheme="minorEastAsia" w:hAnsiTheme="minorEastAsia"/>
          <w:b/>
          <w:sz w:val="36"/>
          <w:szCs w:val="36"/>
        </w:rPr>
      </w:pPr>
    </w:p>
    <w:p w:rsidR="003312A5" w:rsidRDefault="003312A5" w:rsidP="003B02EE">
      <w:pPr>
        <w:adjustRightInd w:val="0"/>
        <w:rPr>
          <w:rFonts w:asciiTheme="minorEastAsia" w:hAnsiTheme="minorEastAsia"/>
          <w:b/>
          <w:sz w:val="36"/>
          <w:szCs w:val="36"/>
        </w:rPr>
      </w:pPr>
    </w:p>
    <w:p w:rsidR="003312A5" w:rsidRDefault="003312A5" w:rsidP="003B02EE">
      <w:pPr>
        <w:adjustRightInd w:val="0"/>
        <w:rPr>
          <w:rFonts w:asciiTheme="minorEastAsia" w:hAnsiTheme="minorEastAsia"/>
          <w:b/>
          <w:sz w:val="36"/>
          <w:szCs w:val="36"/>
        </w:rPr>
      </w:pPr>
    </w:p>
    <w:p w:rsidR="00F43B1E" w:rsidRDefault="003B02EE" w:rsidP="00F43B1E">
      <w:pPr>
        <w:adjustRightInd w:val="0"/>
        <w:jc w:val="center"/>
        <w:rPr>
          <w:rFonts w:asciiTheme="minorEastAsia" w:hAnsiTheme="minorEastAsia"/>
          <w:b/>
          <w:sz w:val="36"/>
          <w:szCs w:val="36"/>
        </w:rPr>
      </w:pPr>
      <w:r w:rsidRPr="00451751">
        <w:rPr>
          <w:rFonts w:asciiTheme="minorEastAsia" w:hAnsiTheme="minorEastAsia" w:hint="eastAsia"/>
          <w:b/>
          <w:sz w:val="36"/>
          <w:szCs w:val="36"/>
        </w:rPr>
        <w:lastRenderedPageBreak/>
        <w:t>2020年</w:t>
      </w:r>
      <w:r w:rsidR="00F43B1E">
        <w:rPr>
          <w:rFonts w:asciiTheme="minorEastAsia" w:hAnsiTheme="minorEastAsia" w:hint="eastAsia"/>
          <w:b/>
          <w:sz w:val="36"/>
          <w:szCs w:val="36"/>
        </w:rPr>
        <w:t>存瑞中学</w:t>
      </w:r>
      <w:r w:rsidRPr="00451751">
        <w:rPr>
          <w:rFonts w:asciiTheme="minorEastAsia" w:hAnsiTheme="minorEastAsia" w:hint="eastAsia"/>
          <w:b/>
          <w:sz w:val="36"/>
          <w:szCs w:val="36"/>
        </w:rPr>
        <w:t>分配生统计表</w:t>
      </w:r>
    </w:p>
    <w:p w:rsidR="003B02EE" w:rsidRDefault="003B02EE" w:rsidP="003B02EE">
      <w:pPr>
        <w:adjustRightInd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存瑞中学</w:t>
      </w:r>
      <w:r w:rsidR="000733F6">
        <w:rPr>
          <w:rFonts w:ascii="仿宋_GB2312" w:eastAsia="仿宋_GB2312" w:hint="eastAsia"/>
          <w:sz w:val="32"/>
          <w:szCs w:val="32"/>
        </w:rPr>
        <w:t>面向隆化县</w:t>
      </w:r>
      <w:r>
        <w:rPr>
          <w:rFonts w:ascii="仿宋_GB2312" w:eastAsia="仿宋_GB2312" w:hint="eastAsia"/>
          <w:sz w:val="32"/>
          <w:szCs w:val="32"/>
        </w:rPr>
        <w:t>计划招生</w:t>
      </w:r>
      <w:r w:rsidR="000733F6">
        <w:rPr>
          <w:rFonts w:ascii="仿宋_GB2312" w:eastAsia="仿宋_GB2312" w:hint="eastAsia"/>
          <w:sz w:val="32"/>
          <w:szCs w:val="32"/>
        </w:rPr>
        <w:t>420人</w:t>
      </w:r>
      <w:r>
        <w:rPr>
          <w:rFonts w:ascii="仿宋_GB2312" w:eastAsia="仿宋_GB2312" w:hint="eastAsia"/>
          <w:sz w:val="32"/>
          <w:szCs w:val="32"/>
        </w:rPr>
        <w:t>，分配生</w:t>
      </w:r>
      <w:r w:rsidR="000733F6">
        <w:rPr>
          <w:rFonts w:ascii="仿宋_GB2312" w:eastAsia="仿宋_GB2312" w:hint="eastAsia"/>
          <w:sz w:val="32"/>
          <w:szCs w:val="32"/>
        </w:rPr>
        <w:t>3</w:t>
      </w:r>
      <w:r w:rsidR="00AC62C8">
        <w:rPr>
          <w:rFonts w:ascii="仿宋_GB2312" w:eastAsia="仿宋_GB2312" w:hint="eastAsia"/>
          <w:sz w:val="32"/>
          <w:szCs w:val="32"/>
        </w:rPr>
        <w:t>36</w:t>
      </w:r>
      <w:r w:rsidR="000733F6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。</w:t>
      </w:r>
    </w:p>
    <w:tbl>
      <w:tblPr>
        <w:tblpPr w:leftFromText="180" w:rightFromText="180" w:vertAnchor="page" w:horzAnchor="margin" w:tblpY="32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544"/>
        <w:gridCol w:w="1700"/>
        <w:gridCol w:w="1702"/>
        <w:gridCol w:w="1041"/>
      </w:tblGrid>
      <w:tr w:rsidR="00E83D18" w:rsidRPr="00B63B7F" w:rsidTr="00E83D18">
        <w:trPr>
          <w:cantSplit/>
          <w:trHeight w:hRule="exact" w:val="454"/>
        </w:trPr>
        <w:tc>
          <w:tcPr>
            <w:tcW w:w="536" w:type="pct"/>
          </w:tcPr>
          <w:p w:rsidR="00E83D18" w:rsidRPr="00F43B1E" w:rsidRDefault="00E83D18" w:rsidP="00E83D18">
            <w:pPr>
              <w:adjustRightIn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3B1E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1" w:type="pct"/>
            <w:vAlign w:val="center"/>
          </w:tcPr>
          <w:p w:rsidR="00E83D18" w:rsidRPr="00F43B1E" w:rsidRDefault="00E83D18" w:rsidP="00E83D18">
            <w:pPr>
              <w:adjustRightIn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3B1E">
              <w:rPr>
                <w:rFonts w:asciiTheme="minorEastAsia" w:hAnsiTheme="minorEastAsia" w:hint="eastAsia"/>
                <w:b/>
                <w:sz w:val="24"/>
                <w:szCs w:val="24"/>
              </w:rPr>
              <w:t>初中学校</w:t>
            </w:r>
          </w:p>
        </w:tc>
        <w:tc>
          <w:tcPr>
            <w:tcW w:w="950" w:type="pct"/>
            <w:vAlign w:val="center"/>
          </w:tcPr>
          <w:p w:rsidR="00E83D18" w:rsidRPr="00F43B1E" w:rsidRDefault="00E83D18" w:rsidP="00E83D18">
            <w:pPr>
              <w:adjustRightIn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3B1E">
              <w:rPr>
                <w:rFonts w:asciiTheme="minorEastAsia" w:hAnsiTheme="minorEastAsia" w:hint="eastAsia"/>
                <w:b/>
                <w:sz w:val="24"/>
                <w:szCs w:val="24"/>
              </w:rPr>
              <w:t>参考学生数</w:t>
            </w:r>
          </w:p>
        </w:tc>
        <w:tc>
          <w:tcPr>
            <w:tcW w:w="951" w:type="pct"/>
            <w:vAlign w:val="center"/>
          </w:tcPr>
          <w:p w:rsidR="00E83D18" w:rsidRPr="00F43B1E" w:rsidRDefault="00E83D18" w:rsidP="00E83D18">
            <w:pPr>
              <w:adjustRightIn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3B1E">
              <w:rPr>
                <w:rFonts w:asciiTheme="minorEastAsia" w:hAnsiTheme="minorEastAsia" w:hint="eastAsia"/>
                <w:b/>
                <w:sz w:val="24"/>
                <w:szCs w:val="24"/>
              </w:rPr>
              <w:t>分配生名额</w:t>
            </w:r>
          </w:p>
        </w:tc>
        <w:tc>
          <w:tcPr>
            <w:tcW w:w="582" w:type="pct"/>
            <w:vAlign w:val="center"/>
          </w:tcPr>
          <w:p w:rsidR="00E83D18" w:rsidRPr="00F43B1E" w:rsidRDefault="00E83D18" w:rsidP="00E83D18">
            <w:pPr>
              <w:adjustRightIn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3B1E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E83D18" w:rsidRPr="00B63B7F" w:rsidTr="00E83D18">
        <w:trPr>
          <w:cantSplit/>
          <w:trHeight w:hRule="exact" w:val="454"/>
        </w:trPr>
        <w:tc>
          <w:tcPr>
            <w:tcW w:w="536" w:type="pct"/>
          </w:tcPr>
          <w:p w:rsidR="00E83D18" w:rsidRPr="00EA4BF9" w:rsidRDefault="00E83D18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981" w:type="pct"/>
            <w:vAlign w:val="bottom"/>
          </w:tcPr>
          <w:p w:rsidR="00E83D18" w:rsidRPr="00A03E8E" w:rsidRDefault="00E83D18" w:rsidP="00E83D18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承德市隆化县二中</w:t>
            </w:r>
          </w:p>
        </w:tc>
        <w:tc>
          <w:tcPr>
            <w:tcW w:w="950" w:type="pct"/>
            <w:vAlign w:val="bottom"/>
          </w:tcPr>
          <w:p w:rsidR="00E83D18" w:rsidRPr="00A03E8E" w:rsidRDefault="00E83D18" w:rsidP="005E3242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1178</w:t>
            </w:r>
          </w:p>
        </w:tc>
        <w:tc>
          <w:tcPr>
            <w:tcW w:w="951" w:type="pct"/>
            <w:vAlign w:val="center"/>
          </w:tcPr>
          <w:p w:rsidR="00E83D18" w:rsidRPr="00EA4BF9" w:rsidRDefault="00E83D18" w:rsidP="005E3242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79</w:t>
            </w:r>
          </w:p>
        </w:tc>
        <w:tc>
          <w:tcPr>
            <w:tcW w:w="582" w:type="pct"/>
            <w:vAlign w:val="center"/>
          </w:tcPr>
          <w:p w:rsidR="00E83D18" w:rsidRPr="00D9122C" w:rsidRDefault="00E83D18" w:rsidP="00E83D18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E83D18" w:rsidRPr="00B63B7F" w:rsidTr="00E83D18">
        <w:trPr>
          <w:cantSplit/>
          <w:trHeight w:hRule="exact" w:val="454"/>
        </w:trPr>
        <w:tc>
          <w:tcPr>
            <w:tcW w:w="536" w:type="pct"/>
          </w:tcPr>
          <w:p w:rsidR="00E83D18" w:rsidRPr="00EA4BF9" w:rsidRDefault="00E83D18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981" w:type="pct"/>
            <w:vAlign w:val="bottom"/>
          </w:tcPr>
          <w:p w:rsidR="00E83D18" w:rsidRPr="00A03E8E" w:rsidRDefault="00E83D18" w:rsidP="00E83D18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承德市隆化县三中</w:t>
            </w:r>
          </w:p>
        </w:tc>
        <w:tc>
          <w:tcPr>
            <w:tcW w:w="950" w:type="pct"/>
            <w:vAlign w:val="bottom"/>
          </w:tcPr>
          <w:p w:rsidR="00E83D18" w:rsidRPr="00A03E8E" w:rsidRDefault="00E83D18" w:rsidP="005E3242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724</w:t>
            </w:r>
          </w:p>
        </w:tc>
        <w:tc>
          <w:tcPr>
            <w:tcW w:w="951" w:type="pct"/>
            <w:vAlign w:val="center"/>
          </w:tcPr>
          <w:p w:rsidR="00E83D18" w:rsidRPr="00EA4BF9" w:rsidRDefault="00E83D18" w:rsidP="005E3242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48</w:t>
            </w:r>
          </w:p>
        </w:tc>
        <w:tc>
          <w:tcPr>
            <w:tcW w:w="582" w:type="pct"/>
            <w:vAlign w:val="center"/>
          </w:tcPr>
          <w:p w:rsidR="00E83D18" w:rsidRPr="00D9122C" w:rsidRDefault="00E83D18" w:rsidP="00E83D18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E83D18" w:rsidRPr="00B63B7F" w:rsidTr="00E83D18">
        <w:trPr>
          <w:cantSplit/>
          <w:trHeight w:hRule="exact" w:val="454"/>
        </w:trPr>
        <w:tc>
          <w:tcPr>
            <w:tcW w:w="536" w:type="pct"/>
          </w:tcPr>
          <w:p w:rsidR="00E83D18" w:rsidRPr="00EA4BF9" w:rsidRDefault="00E83D18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981" w:type="pct"/>
            <w:vAlign w:val="bottom"/>
          </w:tcPr>
          <w:p w:rsidR="00E83D18" w:rsidRPr="00A03E8E" w:rsidRDefault="00E83D18" w:rsidP="00E83D18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承德市隆化镇下洼子学校</w:t>
            </w:r>
          </w:p>
        </w:tc>
        <w:tc>
          <w:tcPr>
            <w:tcW w:w="950" w:type="pct"/>
            <w:vAlign w:val="bottom"/>
          </w:tcPr>
          <w:p w:rsidR="00E83D18" w:rsidRPr="00A03E8E" w:rsidRDefault="00E83D18" w:rsidP="005E3242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78</w:t>
            </w:r>
          </w:p>
        </w:tc>
        <w:tc>
          <w:tcPr>
            <w:tcW w:w="951" w:type="pct"/>
            <w:vAlign w:val="center"/>
          </w:tcPr>
          <w:p w:rsidR="00E83D18" w:rsidRPr="00EA4BF9" w:rsidRDefault="00E83D18" w:rsidP="005E3242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582" w:type="pct"/>
            <w:vAlign w:val="center"/>
          </w:tcPr>
          <w:p w:rsidR="00E83D18" w:rsidRPr="00D9122C" w:rsidRDefault="00E83D18" w:rsidP="00E83D18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E83D18" w:rsidRPr="00B63B7F" w:rsidTr="00E83D18">
        <w:trPr>
          <w:cantSplit/>
          <w:trHeight w:hRule="exact" w:val="454"/>
        </w:trPr>
        <w:tc>
          <w:tcPr>
            <w:tcW w:w="536" w:type="pct"/>
          </w:tcPr>
          <w:p w:rsidR="00E83D18" w:rsidRPr="00EA4BF9" w:rsidRDefault="00E83D18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981" w:type="pct"/>
            <w:vAlign w:val="bottom"/>
          </w:tcPr>
          <w:p w:rsidR="00E83D18" w:rsidRPr="00A03E8E" w:rsidRDefault="00E83D18" w:rsidP="00E83D18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承德市隆化县韩麻营中学</w:t>
            </w:r>
          </w:p>
        </w:tc>
        <w:tc>
          <w:tcPr>
            <w:tcW w:w="950" w:type="pct"/>
            <w:vAlign w:val="bottom"/>
          </w:tcPr>
          <w:p w:rsidR="00E83D18" w:rsidRPr="00A03E8E" w:rsidRDefault="00E83D18" w:rsidP="005E3242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143</w:t>
            </w:r>
          </w:p>
        </w:tc>
        <w:tc>
          <w:tcPr>
            <w:tcW w:w="951" w:type="pct"/>
            <w:vAlign w:val="center"/>
          </w:tcPr>
          <w:p w:rsidR="00E83D18" w:rsidRPr="00EA4BF9" w:rsidRDefault="00E83D18" w:rsidP="005E3242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582" w:type="pct"/>
            <w:vAlign w:val="center"/>
          </w:tcPr>
          <w:p w:rsidR="00E83D18" w:rsidRPr="00D9122C" w:rsidRDefault="00E83D18" w:rsidP="00E83D18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E83D18" w:rsidRPr="00B63B7F" w:rsidTr="00E83D18">
        <w:trPr>
          <w:cantSplit/>
          <w:trHeight w:hRule="exact" w:val="454"/>
        </w:trPr>
        <w:tc>
          <w:tcPr>
            <w:tcW w:w="536" w:type="pct"/>
          </w:tcPr>
          <w:p w:rsidR="00E83D18" w:rsidRPr="00EA4BF9" w:rsidRDefault="00E83D18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981" w:type="pct"/>
            <w:vAlign w:val="bottom"/>
          </w:tcPr>
          <w:p w:rsidR="00E83D18" w:rsidRPr="00A03E8E" w:rsidRDefault="00E83D18" w:rsidP="00E83D18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承德市隆化县汤头沟中学</w:t>
            </w:r>
          </w:p>
        </w:tc>
        <w:tc>
          <w:tcPr>
            <w:tcW w:w="950" w:type="pct"/>
            <w:vAlign w:val="bottom"/>
          </w:tcPr>
          <w:p w:rsidR="00E83D18" w:rsidRPr="00A03E8E" w:rsidRDefault="00E83D18" w:rsidP="005E3242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411</w:t>
            </w:r>
          </w:p>
        </w:tc>
        <w:tc>
          <w:tcPr>
            <w:tcW w:w="951" w:type="pct"/>
            <w:vAlign w:val="center"/>
          </w:tcPr>
          <w:p w:rsidR="00E83D18" w:rsidRPr="00EA4BF9" w:rsidRDefault="00E83D18" w:rsidP="005E3242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582" w:type="pct"/>
            <w:vAlign w:val="center"/>
          </w:tcPr>
          <w:p w:rsidR="00E83D18" w:rsidRPr="00D9122C" w:rsidRDefault="00E83D18" w:rsidP="00E83D18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E83D18" w:rsidRPr="00B63B7F" w:rsidTr="00E83D18">
        <w:trPr>
          <w:cantSplit/>
          <w:trHeight w:hRule="exact" w:val="454"/>
        </w:trPr>
        <w:tc>
          <w:tcPr>
            <w:tcW w:w="536" w:type="pct"/>
          </w:tcPr>
          <w:p w:rsidR="00E83D18" w:rsidRPr="00EA4BF9" w:rsidRDefault="00E83D18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981" w:type="pct"/>
            <w:vAlign w:val="bottom"/>
          </w:tcPr>
          <w:p w:rsidR="00E83D18" w:rsidRPr="00A03E8E" w:rsidRDefault="00E83D18" w:rsidP="00E83D18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承德市隆化县大坝中学</w:t>
            </w:r>
          </w:p>
        </w:tc>
        <w:tc>
          <w:tcPr>
            <w:tcW w:w="950" w:type="pct"/>
            <w:vAlign w:val="bottom"/>
          </w:tcPr>
          <w:p w:rsidR="00E83D18" w:rsidRPr="00A03E8E" w:rsidRDefault="00E83D18" w:rsidP="005E3242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129</w:t>
            </w:r>
          </w:p>
        </w:tc>
        <w:tc>
          <w:tcPr>
            <w:tcW w:w="951" w:type="pct"/>
            <w:vAlign w:val="center"/>
          </w:tcPr>
          <w:p w:rsidR="00E83D18" w:rsidRPr="00EA4BF9" w:rsidRDefault="00E83D18" w:rsidP="005E3242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582" w:type="pct"/>
            <w:vAlign w:val="center"/>
          </w:tcPr>
          <w:p w:rsidR="00E83D18" w:rsidRPr="00D9122C" w:rsidRDefault="00E83D18" w:rsidP="00E83D18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E83D18" w:rsidRPr="00B63B7F" w:rsidTr="00E83D18">
        <w:trPr>
          <w:cantSplit/>
          <w:trHeight w:hRule="exact" w:val="454"/>
        </w:trPr>
        <w:tc>
          <w:tcPr>
            <w:tcW w:w="536" w:type="pct"/>
          </w:tcPr>
          <w:p w:rsidR="00E83D18" w:rsidRPr="00EA4BF9" w:rsidRDefault="00E83D18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981" w:type="pct"/>
            <w:vAlign w:val="bottom"/>
          </w:tcPr>
          <w:p w:rsidR="00E83D18" w:rsidRPr="00A03E8E" w:rsidRDefault="00E83D18" w:rsidP="00E83D18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承德市隆化县张三营中学</w:t>
            </w:r>
          </w:p>
        </w:tc>
        <w:tc>
          <w:tcPr>
            <w:tcW w:w="950" w:type="pct"/>
            <w:vAlign w:val="bottom"/>
          </w:tcPr>
          <w:p w:rsidR="00E83D18" w:rsidRPr="00A03E8E" w:rsidRDefault="00E83D18" w:rsidP="005E3242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324</w:t>
            </w:r>
          </w:p>
        </w:tc>
        <w:tc>
          <w:tcPr>
            <w:tcW w:w="951" w:type="pct"/>
            <w:vAlign w:val="center"/>
          </w:tcPr>
          <w:p w:rsidR="00E83D18" w:rsidRPr="00EA4BF9" w:rsidRDefault="00E83D18" w:rsidP="005E3242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582" w:type="pct"/>
            <w:vAlign w:val="center"/>
          </w:tcPr>
          <w:p w:rsidR="00E83D18" w:rsidRPr="00D9122C" w:rsidRDefault="00E83D18" w:rsidP="00E83D18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E83D18" w:rsidRPr="00B63B7F" w:rsidTr="00E83D18">
        <w:trPr>
          <w:cantSplit/>
          <w:trHeight w:hRule="exact" w:val="454"/>
        </w:trPr>
        <w:tc>
          <w:tcPr>
            <w:tcW w:w="536" w:type="pct"/>
          </w:tcPr>
          <w:p w:rsidR="00E83D18" w:rsidRPr="00EA4BF9" w:rsidRDefault="00E83D18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981" w:type="pct"/>
            <w:vAlign w:val="bottom"/>
          </w:tcPr>
          <w:p w:rsidR="00E83D18" w:rsidRPr="00A03E8E" w:rsidRDefault="00E83D18" w:rsidP="00E83D18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承德市隆化县章吉营中学</w:t>
            </w:r>
          </w:p>
        </w:tc>
        <w:tc>
          <w:tcPr>
            <w:tcW w:w="950" w:type="pct"/>
            <w:vAlign w:val="bottom"/>
          </w:tcPr>
          <w:p w:rsidR="00E83D18" w:rsidRPr="00A03E8E" w:rsidRDefault="00E83D18" w:rsidP="005E3242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342</w:t>
            </w:r>
          </w:p>
        </w:tc>
        <w:tc>
          <w:tcPr>
            <w:tcW w:w="951" w:type="pct"/>
            <w:vAlign w:val="center"/>
          </w:tcPr>
          <w:p w:rsidR="00E83D18" w:rsidRPr="00EA4BF9" w:rsidRDefault="00E83D18" w:rsidP="005E3242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582" w:type="pct"/>
            <w:vAlign w:val="center"/>
          </w:tcPr>
          <w:p w:rsidR="00E83D18" w:rsidRPr="00D9122C" w:rsidRDefault="00E83D18" w:rsidP="00E83D18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E83D18" w:rsidRPr="00B63B7F" w:rsidTr="00E83D18">
        <w:trPr>
          <w:cantSplit/>
          <w:trHeight w:hRule="exact" w:val="454"/>
        </w:trPr>
        <w:tc>
          <w:tcPr>
            <w:tcW w:w="536" w:type="pct"/>
          </w:tcPr>
          <w:p w:rsidR="00E83D18" w:rsidRPr="00EA4BF9" w:rsidRDefault="00E83D18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981" w:type="pct"/>
            <w:vAlign w:val="bottom"/>
          </w:tcPr>
          <w:p w:rsidR="00E83D18" w:rsidRPr="00A03E8E" w:rsidRDefault="00E83D18" w:rsidP="00E83D18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承德市隆化县蓝旗中学</w:t>
            </w:r>
          </w:p>
        </w:tc>
        <w:tc>
          <w:tcPr>
            <w:tcW w:w="950" w:type="pct"/>
            <w:vAlign w:val="bottom"/>
          </w:tcPr>
          <w:p w:rsidR="00E83D18" w:rsidRPr="00A03E8E" w:rsidRDefault="00E83D18" w:rsidP="005E3242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291</w:t>
            </w:r>
          </w:p>
        </w:tc>
        <w:tc>
          <w:tcPr>
            <w:tcW w:w="951" w:type="pct"/>
            <w:vAlign w:val="center"/>
          </w:tcPr>
          <w:p w:rsidR="00E83D18" w:rsidRPr="00EA4BF9" w:rsidRDefault="00E83D18" w:rsidP="005E3242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582" w:type="pct"/>
            <w:vAlign w:val="center"/>
          </w:tcPr>
          <w:p w:rsidR="00E83D18" w:rsidRPr="00D9122C" w:rsidRDefault="00E83D18" w:rsidP="00E83D18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E83D18" w:rsidRPr="00B63B7F" w:rsidTr="00E83D18">
        <w:trPr>
          <w:cantSplit/>
          <w:trHeight w:hRule="exact" w:val="454"/>
        </w:trPr>
        <w:tc>
          <w:tcPr>
            <w:tcW w:w="536" w:type="pct"/>
          </w:tcPr>
          <w:p w:rsidR="00E83D18" w:rsidRPr="00EA4BF9" w:rsidRDefault="00E83D18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981" w:type="pct"/>
            <w:vAlign w:val="bottom"/>
          </w:tcPr>
          <w:p w:rsidR="00E83D18" w:rsidRPr="00A03E8E" w:rsidRDefault="00E83D18" w:rsidP="00E83D18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承德市隆化县步古沟中学</w:t>
            </w:r>
          </w:p>
        </w:tc>
        <w:tc>
          <w:tcPr>
            <w:tcW w:w="950" w:type="pct"/>
            <w:vAlign w:val="bottom"/>
          </w:tcPr>
          <w:p w:rsidR="00E83D18" w:rsidRPr="00A03E8E" w:rsidRDefault="00E83D18" w:rsidP="005E3242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207</w:t>
            </w:r>
          </w:p>
        </w:tc>
        <w:tc>
          <w:tcPr>
            <w:tcW w:w="951" w:type="pct"/>
            <w:vAlign w:val="center"/>
          </w:tcPr>
          <w:p w:rsidR="00E83D18" w:rsidRPr="00EA4BF9" w:rsidRDefault="00E83D18" w:rsidP="005E3242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582" w:type="pct"/>
            <w:vAlign w:val="center"/>
          </w:tcPr>
          <w:p w:rsidR="00E83D18" w:rsidRPr="00D9122C" w:rsidRDefault="00E83D18" w:rsidP="00E83D18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E83D18" w:rsidRPr="00B63B7F" w:rsidTr="00E83D18">
        <w:trPr>
          <w:cantSplit/>
          <w:trHeight w:hRule="exact" w:val="454"/>
        </w:trPr>
        <w:tc>
          <w:tcPr>
            <w:tcW w:w="536" w:type="pct"/>
          </w:tcPr>
          <w:p w:rsidR="00E83D18" w:rsidRPr="00EA4BF9" w:rsidRDefault="00E83D18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981" w:type="pct"/>
            <w:vAlign w:val="bottom"/>
          </w:tcPr>
          <w:p w:rsidR="00E83D18" w:rsidRPr="00A03E8E" w:rsidRDefault="00E83D18" w:rsidP="00E83D18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承德市隆化县郭家屯中学</w:t>
            </w:r>
          </w:p>
        </w:tc>
        <w:tc>
          <w:tcPr>
            <w:tcW w:w="950" w:type="pct"/>
            <w:vAlign w:val="bottom"/>
          </w:tcPr>
          <w:p w:rsidR="00E83D18" w:rsidRPr="00A03E8E" w:rsidRDefault="00E83D18" w:rsidP="005E3242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279</w:t>
            </w:r>
          </w:p>
        </w:tc>
        <w:tc>
          <w:tcPr>
            <w:tcW w:w="951" w:type="pct"/>
            <w:vAlign w:val="center"/>
          </w:tcPr>
          <w:p w:rsidR="00E83D18" w:rsidRPr="00EA4BF9" w:rsidRDefault="00E83D18" w:rsidP="005E3242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582" w:type="pct"/>
            <w:vAlign w:val="center"/>
          </w:tcPr>
          <w:p w:rsidR="00E83D18" w:rsidRPr="00D9122C" w:rsidRDefault="00E83D18" w:rsidP="00E83D18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E83D18" w:rsidRPr="00B63B7F" w:rsidTr="00E83D18">
        <w:trPr>
          <w:cantSplit/>
          <w:trHeight w:hRule="exact" w:val="454"/>
        </w:trPr>
        <w:tc>
          <w:tcPr>
            <w:tcW w:w="536" w:type="pct"/>
          </w:tcPr>
          <w:p w:rsidR="00E83D18" w:rsidRPr="00EA4BF9" w:rsidRDefault="00E83D18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981" w:type="pct"/>
            <w:vAlign w:val="bottom"/>
          </w:tcPr>
          <w:p w:rsidR="00E83D18" w:rsidRPr="00A03E8E" w:rsidRDefault="00E83D18" w:rsidP="00E83D18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承德市隆化存瑞中学</w:t>
            </w:r>
          </w:p>
        </w:tc>
        <w:tc>
          <w:tcPr>
            <w:tcW w:w="950" w:type="pct"/>
            <w:vAlign w:val="bottom"/>
          </w:tcPr>
          <w:p w:rsidR="00E83D18" w:rsidRPr="00A03E8E" w:rsidRDefault="00E83D18" w:rsidP="005E3242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251</w:t>
            </w:r>
          </w:p>
        </w:tc>
        <w:tc>
          <w:tcPr>
            <w:tcW w:w="951" w:type="pct"/>
            <w:vAlign w:val="center"/>
          </w:tcPr>
          <w:p w:rsidR="00E83D18" w:rsidRPr="00EA4BF9" w:rsidRDefault="00E83D18" w:rsidP="005E3242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582" w:type="pct"/>
            <w:vAlign w:val="center"/>
          </w:tcPr>
          <w:p w:rsidR="00E83D18" w:rsidRPr="00D9122C" w:rsidRDefault="00E83D18" w:rsidP="00E83D18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E83D18" w:rsidRPr="00B63B7F" w:rsidTr="00E83D18">
        <w:trPr>
          <w:cantSplit/>
          <w:trHeight w:hRule="exact" w:val="454"/>
        </w:trPr>
        <w:tc>
          <w:tcPr>
            <w:tcW w:w="536" w:type="pct"/>
          </w:tcPr>
          <w:p w:rsidR="00E83D18" w:rsidRPr="00EA4BF9" w:rsidRDefault="00E83D18" w:rsidP="005004B4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981" w:type="pct"/>
            <w:vAlign w:val="bottom"/>
          </w:tcPr>
          <w:p w:rsidR="00E83D18" w:rsidRPr="00A03E8E" w:rsidRDefault="00E83D18" w:rsidP="00E83D18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天卉中学</w:t>
            </w:r>
          </w:p>
        </w:tc>
        <w:tc>
          <w:tcPr>
            <w:tcW w:w="950" w:type="pct"/>
            <w:vAlign w:val="bottom"/>
          </w:tcPr>
          <w:p w:rsidR="00E83D18" w:rsidRPr="00A03E8E" w:rsidRDefault="00E83D18" w:rsidP="005E3242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A03E8E">
              <w:rPr>
                <w:rFonts w:ascii="仿宋" w:eastAsia="仿宋" w:hAnsi="仿宋" w:cs="Arial" w:hint="eastAsia"/>
                <w:sz w:val="24"/>
                <w:szCs w:val="24"/>
              </w:rPr>
              <w:t>656</w:t>
            </w:r>
          </w:p>
        </w:tc>
        <w:tc>
          <w:tcPr>
            <w:tcW w:w="951" w:type="pct"/>
            <w:vAlign w:val="center"/>
          </w:tcPr>
          <w:p w:rsidR="00E83D18" w:rsidRPr="00EA4BF9" w:rsidRDefault="00E83D18" w:rsidP="005E3242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44</w:t>
            </w:r>
          </w:p>
        </w:tc>
        <w:tc>
          <w:tcPr>
            <w:tcW w:w="582" w:type="pct"/>
            <w:vAlign w:val="center"/>
          </w:tcPr>
          <w:p w:rsidR="00E83D18" w:rsidRPr="00D9122C" w:rsidRDefault="00E83D18" w:rsidP="00E83D18">
            <w:pPr>
              <w:adjustRightInd w:val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E83D18" w:rsidRPr="00B63B7F" w:rsidTr="00E83D18">
        <w:trPr>
          <w:cantSplit/>
          <w:trHeight w:hRule="exact" w:val="454"/>
        </w:trPr>
        <w:tc>
          <w:tcPr>
            <w:tcW w:w="2517" w:type="pct"/>
            <w:gridSpan w:val="2"/>
          </w:tcPr>
          <w:p w:rsidR="00E83D18" w:rsidRPr="00995F1C" w:rsidRDefault="00E83D18" w:rsidP="00E83D18">
            <w:pPr>
              <w:adjustRightIn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95F1C">
              <w:rPr>
                <w:rFonts w:ascii="仿宋_GB2312" w:eastAsia="仿宋_GB2312" w:hint="eastAsia"/>
                <w:b/>
                <w:sz w:val="24"/>
                <w:szCs w:val="24"/>
              </w:rPr>
              <w:t>合 计</w:t>
            </w:r>
          </w:p>
        </w:tc>
        <w:tc>
          <w:tcPr>
            <w:tcW w:w="950" w:type="pct"/>
            <w:vAlign w:val="bottom"/>
          </w:tcPr>
          <w:p w:rsidR="00E83D18" w:rsidRPr="005E3242" w:rsidRDefault="00E83D18" w:rsidP="005E3242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E3242">
              <w:rPr>
                <w:rFonts w:ascii="仿宋" w:eastAsia="仿宋" w:hAnsi="仿宋" w:cs="Arial" w:hint="eastAsia"/>
                <w:sz w:val="24"/>
                <w:szCs w:val="24"/>
              </w:rPr>
              <w:t>5013</w:t>
            </w:r>
          </w:p>
        </w:tc>
        <w:tc>
          <w:tcPr>
            <w:tcW w:w="951" w:type="pct"/>
            <w:vAlign w:val="center"/>
          </w:tcPr>
          <w:p w:rsidR="00E83D18" w:rsidRPr="00EA4BF9" w:rsidRDefault="00E83D18" w:rsidP="005E3242">
            <w:pPr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336</w:t>
            </w:r>
          </w:p>
        </w:tc>
        <w:tc>
          <w:tcPr>
            <w:tcW w:w="582" w:type="pct"/>
            <w:vAlign w:val="center"/>
          </w:tcPr>
          <w:p w:rsidR="00E83D18" w:rsidRPr="00CA42DA" w:rsidRDefault="00E83D18" w:rsidP="00E83D18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94280B" w:rsidRPr="003B02EE" w:rsidRDefault="0094280B" w:rsidP="00EC6249">
      <w:pPr>
        <w:adjustRightInd w:val="0"/>
        <w:rPr>
          <w:rFonts w:ascii="仿宋_GB2312" w:eastAsia="仿宋_GB2312" w:hAnsi="宋体"/>
          <w:sz w:val="32"/>
          <w:szCs w:val="32"/>
        </w:rPr>
      </w:pPr>
    </w:p>
    <w:p w:rsidR="00BC678E" w:rsidRDefault="00BC678E" w:rsidP="00EC6249">
      <w:pPr>
        <w:adjustRightInd w:val="0"/>
        <w:rPr>
          <w:rFonts w:ascii="仿宋_GB2312" w:eastAsia="仿宋_GB2312" w:hAnsi="宋体"/>
          <w:sz w:val="32"/>
          <w:szCs w:val="32"/>
        </w:rPr>
      </w:pPr>
    </w:p>
    <w:p w:rsidR="00845691" w:rsidRPr="00CD6FCE" w:rsidRDefault="00845691" w:rsidP="00EC6249">
      <w:pPr>
        <w:adjustRightInd w:val="0"/>
        <w:rPr>
          <w:rFonts w:ascii="仿宋_GB2312" w:eastAsia="仿宋_GB2312" w:hAnsi="宋体"/>
          <w:sz w:val="32"/>
          <w:szCs w:val="32"/>
        </w:rPr>
      </w:pPr>
    </w:p>
    <w:sectPr w:rsidR="00845691" w:rsidRPr="00CD6FCE" w:rsidSect="0033353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3F" w:rsidRDefault="00C5263F" w:rsidP="006F45CF">
      <w:r>
        <w:separator/>
      </w:r>
    </w:p>
  </w:endnote>
  <w:endnote w:type="continuationSeparator" w:id="0">
    <w:p w:rsidR="00C5263F" w:rsidRDefault="00C5263F" w:rsidP="006F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3F" w:rsidRDefault="00C5263F" w:rsidP="006F45CF">
      <w:r>
        <w:separator/>
      </w:r>
    </w:p>
  </w:footnote>
  <w:footnote w:type="continuationSeparator" w:id="0">
    <w:p w:rsidR="00C5263F" w:rsidRDefault="00C5263F" w:rsidP="006F4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5CF"/>
    <w:rsid w:val="000137DE"/>
    <w:rsid w:val="000179BD"/>
    <w:rsid w:val="000326DE"/>
    <w:rsid w:val="000733F6"/>
    <w:rsid w:val="000C0BE6"/>
    <w:rsid w:val="000C32B5"/>
    <w:rsid w:val="000D0113"/>
    <w:rsid w:val="000F51AE"/>
    <w:rsid w:val="00104360"/>
    <w:rsid w:val="00193E15"/>
    <w:rsid w:val="001B63F3"/>
    <w:rsid w:val="001E7719"/>
    <w:rsid w:val="0025147B"/>
    <w:rsid w:val="0025173C"/>
    <w:rsid w:val="00255D6F"/>
    <w:rsid w:val="002915A4"/>
    <w:rsid w:val="002A166C"/>
    <w:rsid w:val="002E3ED5"/>
    <w:rsid w:val="002E6ADC"/>
    <w:rsid w:val="002F69CD"/>
    <w:rsid w:val="00317A84"/>
    <w:rsid w:val="003306F8"/>
    <w:rsid w:val="003312A5"/>
    <w:rsid w:val="0033353D"/>
    <w:rsid w:val="003653C0"/>
    <w:rsid w:val="0039279F"/>
    <w:rsid w:val="003A306B"/>
    <w:rsid w:val="003B02EE"/>
    <w:rsid w:val="003E7E53"/>
    <w:rsid w:val="00417166"/>
    <w:rsid w:val="00424648"/>
    <w:rsid w:val="00445BD4"/>
    <w:rsid w:val="00451751"/>
    <w:rsid w:val="0049656F"/>
    <w:rsid w:val="004B09DF"/>
    <w:rsid w:val="004E0CDA"/>
    <w:rsid w:val="004F1964"/>
    <w:rsid w:val="005004B4"/>
    <w:rsid w:val="00502F8A"/>
    <w:rsid w:val="00505919"/>
    <w:rsid w:val="00513A0A"/>
    <w:rsid w:val="0053569C"/>
    <w:rsid w:val="00543845"/>
    <w:rsid w:val="005522A4"/>
    <w:rsid w:val="005527D2"/>
    <w:rsid w:val="00557921"/>
    <w:rsid w:val="00566133"/>
    <w:rsid w:val="00585F36"/>
    <w:rsid w:val="005869B4"/>
    <w:rsid w:val="0059690A"/>
    <w:rsid w:val="005A1CB8"/>
    <w:rsid w:val="005A7C90"/>
    <w:rsid w:val="005B4367"/>
    <w:rsid w:val="005C722D"/>
    <w:rsid w:val="005E3242"/>
    <w:rsid w:val="00626E03"/>
    <w:rsid w:val="00631335"/>
    <w:rsid w:val="00636AB3"/>
    <w:rsid w:val="00667BE3"/>
    <w:rsid w:val="00673063"/>
    <w:rsid w:val="006B1D8E"/>
    <w:rsid w:val="006E179E"/>
    <w:rsid w:val="006F45CF"/>
    <w:rsid w:val="0070329E"/>
    <w:rsid w:val="00704446"/>
    <w:rsid w:val="007225F1"/>
    <w:rsid w:val="00733BF1"/>
    <w:rsid w:val="00746EBB"/>
    <w:rsid w:val="00754E3E"/>
    <w:rsid w:val="00790405"/>
    <w:rsid w:val="00792C70"/>
    <w:rsid w:val="007A0DF5"/>
    <w:rsid w:val="007F5DCE"/>
    <w:rsid w:val="007F7B92"/>
    <w:rsid w:val="00801FC3"/>
    <w:rsid w:val="0082749D"/>
    <w:rsid w:val="00845691"/>
    <w:rsid w:val="00884E5F"/>
    <w:rsid w:val="008C23E1"/>
    <w:rsid w:val="009213F1"/>
    <w:rsid w:val="0092289D"/>
    <w:rsid w:val="00932193"/>
    <w:rsid w:val="009413FC"/>
    <w:rsid w:val="0094280B"/>
    <w:rsid w:val="0095485A"/>
    <w:rsid w:val="00995F1C"/>
    <w:rsid w:val="009E50EB"/>
    <w:rsid w:val="00A00FDD"/>
    <w:rsid w:val="00A03E8E"/>
    <w:rsid w:val="00A24EE6"/>
    <w:rsid w:val="00A467C4"/>
    <w:rsid w:val="00A612F5"/>
    <w:rsid w:val="00A800D7"/>
    <w:rsid w:val="00AA344D"/>
    <w:rsid w:val="00AC62C8"/>
    <w:rsid w:val="00B471D7"/>
    <w:rsid w:val="00B5481C"/>
    <w:rsid w:val="00B63B7F"/>
    <w:rsid w:val="00B94388"/>
    <w:rsid w:val="00BB2382"/>
    <w:rsid w:val="00BC678E"/>
    <w:rsid w:val="00C33A28"/>
    <w:rsid w:val="00C5263F"/>
    <w:rsid w:val="00CA42DA"/>
    <w:rsid w:val="00CD6FCE"/>
    <w:rsid w:val="00D049FB"/>
    <w:rsid w:val="00D219CA"/>
    <w:rsid w:val="00D4630D"/>
    <w:rsid w:val="00D469C9"/>
    <w:rsid w:val="00D47CBA"/>
    <w:rsid w:val="00D53564"/>
    <w:rsid w:val="00D87074"/>
    <w:rsid w:val="00D9122C"/>
    <w:rsid w:val="00D94B2B"/>
    <w:rsid w:val="00DA6592"/>
    <w:rsid w:val="00DB6367"/>
    <w:rsid w:val="00DC0A7C"/>
    <w:rsid w:val="00DF09C6"/>
    <w:rsid w:val="00E12B42"/>
    <w:rsid w:val="00E704F9"/>
    <w:rsid w:val="00E80AD2"/>
    <w:rsid w:val="00E830AE"/>
    <w:rsid w:val="00E83D18"/>
    <w:rsid w:val="00EA4BF9"/>
    <w:rsid w:val="00EC6249"/>
    <w:rsid w:val="00EE3506"/>
    <w:rsid w:val="00F07594"/>
    <w:rsid w:val="00F40FCB"/>
    <w:rsid w:val="00F424D1"/>
    <w:rsid w:val="00F43B1E"/>
    <w:rsid w:val="00F624BB"/>
    <w:rsid w:val="00F76F35"/>
    <w:rsid w:val="00F8127F"/>
    <w:rsid w:val="00FB0FB6"/>
    <w:rsid w:val="00F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5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5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48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48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3779-A52F-4772-8530-854A14C3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CY</cp:lastModifiedBy>
  <cp:revision>138</cp:revision>
  <cp:lastPrinted>2020-07-13T01:11:00Z</cp:lastPrinted>
  <dcterms:created xsi:type="dcterms:W3CDTF">2019-06-10T01:43:00Z</dcterms:created>
  <dcterms:modified xsi:type="dcterms:W3CDTF">2020-07-13T01:21:00Z</dcterms:modified>
</cp:coreProperties>
</file>