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F02" w:rsidRDefault="00B62F02">
      <w:pPr>
        <w:spacing w:line="300" w:lineRule="exact"/>
        <w:jc w:val="center"/>
        <w:rPr>
          <w:rFonts w:ascii="仿宋_GB2312" w:eastAsia="仿宋_GB2312" w:hint="eastAsia"/>
          <w:color w:val="333333"/>
          <w:sz w:val="32"/>
          <w:szCs w:val="32"/>
        </w:rPr>
      </w:pPr>
    </w:p>
    <w:p w:rsidR="00B62F02" w:rsidRDefault="00B62F02">
      <w:pPr>
        <w:spacing w:line="500" w:lineRule="exact"/>
        <w:jc w:val="center"/>
        <w:rPr>
          <w:rFonts w:ascii="仿宋_GB2312" w:eastAsia="仿宋_GB2312"/>
          <w:color w:val="333333"/>
          <w:sz w:val="32"/>
          <w:szCs w:val="32"/>
        </w:rPr>
      </w:pPr>
    </w:p>
    <w:p w:rsidR="00B62F02" w:rsidRDefault="00B62F02">
      <w:pPr>
        <w:spacing w:line="500" w:lineRule="exact"/>
        <w:jc w:val="center"/>
        <w:rPr>
          <w:rFonts w:ascii="仿宋_GB2312" w:eastAsia="仿宋_GB2312"/>
          <w:color w:val="333333"/>
          <w:sz w:val="32"/>
          <w:szCs w:val="32"/>
        </w:rPr>
      </w:pPr>
    </w:p>
    <w:p w:rsidR="00B62F02" w:rsidRDefault="00611D3F">
      <w:pPr>
        <w:jc w:val="right"/>
        <w:rPr>
          <w:rFonts w:ascii="仿宋_GB2312" w:eastAsia="仿宋_GB2312"/>
          <w:color w:val="333333"/>
          <w:sz w:val="32"/>
          <w:szCs w:val="32"/>
        </w:rPr>
      </w:pPr>
      <w:r>
        <w:rPr>
          <w:rFonts w:ascii="仿宋_GB2312" w:eastAsia="仿宋_GB2312" w:hint="eastAsia"/>
          <w:color w:val="333333"/>
          <w:sz w:val="32"/>
          <w:szCs w:val="32"/>
        </w:rPr>
        <w:t>承教</w:t>
      </w:r>
      <w:proofErr w:type="gramStart"/>
      <w:r>
        <w:rPr>
          <w:rFonts w:ascii="仿宋_GB2312" w:eastAsia="仿宋_GB2312" w:hint="eastAsia"/>
          <w:color w:val="333333"/>
          <w:sz w:val="32"/>
          <w:szCs w:val="32"/>
        </w:rPr>
        <w:t>体卫艺</w:t>
      </w:r>
      <w:r>
        <w:rPr>
          <w:rFonts w:ascii="仿宋_GB2312" w:eastAsia="仿宋_GB2312" w:hAnsi="仿宋" w:hint="eastAsia"/>
          <w:sz w:val="32"/>
          <w:szCs w:val="32"/>
        </w:rPr>
        <w:t>〔</w:t>
      </w:r>
      <w:r>
        <w:rPr>
          <w:rFonts w:ascii="仿宋_GB2312" w:eastAsia="仿宋_GB2312" w:hAnsi="仿宋"/>
          <w:sz w:val="32"/>
          <w:szCs w:val="32"/>
        </w:rPr>
        <w:t>202</w:t>
      </w:r>
      <w:r>
        <w:rPr>
          <w:rFonts w:ascii="仿宋_GB2312" w:eastAsia="仿宋_GB2312" w:hAnsi="仿宋" w:hint="eastAsia"/>
          <w:sz w:val="32"/>
          <w:szCs w:val="32"/>
        </w:rPr>
        <w:t>1</w:t>
      </w:r>
      <w:r>
        <w:rPr>
          <w:rFonts w:ascii="仿宋_GB2312" w:eastAsia="仿宋_GB2312" w:hAnsi="仿宋" w:hint="eastAsia"/>
          <w:sz w:val="32"/>
          <w:szCs w:val="32"/>
        </w:rPr>
        <w:t>〕</w:t>
      </w:r>
      <w:proofErr w:type="gramEnd"/>
      <w:r w:rsidR="00776B2B">
        <w:rPr>
          <w:rFonts w:ascii="仿宋_GB2312" w:eastAsia="仿宋_GB2312" w:hAnsi="仿宋" w:hint="eastAsia"/>
          <w:sz w:val="32"/>
          <w:szCs w:val="32"/>
        </w:rPr>
        <w:t>20</w:t>
      </w:r>
      <w:r>
        <w:rPr>
          <w:rFonts w:ascii="仿宋_GB2312" w:eastAsia="仿宋_GB2312" w:hint="eastAsia"/>
          <w:color w:val="333333"/>
          <w:sz w:val="32"/>
          <w:szCs w:val="32"/>
        </w:rPr>
        <w:t>号</w:t>
      </w:r>
      <w:r>
        <w:rPr>
          <w:rFonts w:ascii="仿宋_GB2312" w:eastAsia="仿宋_GB2312"/>
          <w:color w:val="333333"/>
          <w:sz w:val="32"/>
          <w:szCs w:val="32"/>
        </w:rPr>
        <w:t xml:space="preserve">                     </w:t>
      </w:r>
    </w:p>
    <w:p w:rsidR="00B62F02" w:rsidRDefault="00B62F02">
      <w:pPr>
        <w:jc w:val="center"/>
        <w:rPr>
          <w:rFonts w:ascii="黑体" w:eastAsia="黑体"/>
          <w:b/>
          <w:color w:val="333333"/>
          <w:szCs w:val="36"/>
        </w:rPr>
      </w:pPr>
    </w:p>
    <w:p w:rsidR="00B62F02" w:rsidRPr="00776B2B" w:rsidRDefault="00611D3F">
      <w:pPr>
        <w:spacing w:line="660" w:lineRule="exact"/>
        <w:jc w:val="center"/>
        <w:rPr>
          <w:rFonts w:ascii="华文中宋" w:eastAsia="华文中宋" w:hAnsi="华文中宋"/>
          <w:b/>
          <w:sz w:val="44"/>
          <w:szCs w:val="44"/>
        </w:rPr>
      </w:pPr>
      <w:r w:rsidRPr="00776B2B">
        <w:rPr>
          <w:rFonts w:ascii="华文中宋" w:eastAsia="华文中宋" w:hAnsi="华文中宋" w:hint="eastAsia"/>
          <w:b/>
          <w:sz w:val="44"/>
          <w:szCs w:val="44"/>
        </w:rPr>
        <w:t>承德市教育局</w:t>
      </w:r>
    </w:p>
    <w:p w:rsidR="00B62F02" w:rsidRPr="00776B2B" w:rsidRDefault="00611D3F">
      <w:pPr>
        <w:spacing w:line="660" w:lineRule="exact"/>
        <w:jc w:val="center"/>
        <w:rPr>
          <w:rFonts w:ascii="华文中宋" w:eastAsia="华文中宋" w:hAnsi="华文中宋"/>
          <w:b/>
          <w:bCs/>
          <w:sz w:val="44"/>
          <w:szCs w:val="44"/>
        </w:rPr>
      </w:pPr>
      <w:r w:rsidRPr="00776B2B">
        <w:rPr>
          <w:rFonts w:ascii="华文中宋" w:eastAsia="华文中宋" w:hAnsi="华文中宋" w:hint="eastAsia"/>
          <w:b/>
          <w:bCs/>
          <w:sz w:val="44"/>
          <w:szCs w:val="44"/>
        </w:rPr>
        <w:t>关于开展第二批市级中小学生</w:t>
      </w:r>
      <w:proofErr w:type="gramStart"/>
      <w:r w:rsidRPr="00776B2B">
        <w:rPr>
          <w:rFonts w:ascii="华文中宋" w:eastAsia="华文中宋" w:hAnsi="华文中宋" w:hint="eastAsia"/>
          <w:b/>
          <w:bCs/>
          <w:sz w:val="44"/>
          <w:szCs w:val="44"/>
        </w:rPr>
        <w:t>研</w:t>
      </w:r>
      <w:proofErr w:type="gramEnd"/>
      <w:r w:rsidRPr="00776B2B">
        <w:rPr>
          <w:rFonts w:ascii="华文中宋" w:eastAsia="华文中宋" w:hAnsi="华文中宋" w:hint="eastAsia"/>
          <w:b/>
          <w:bCs/>
          <w:sz w:val="44"/>
          <w:szCs w:val="44"/>
        </w:rPr>
        <w:t>学实践</w:t>
      </w:r>
    </w:p>
    <w:p w:rsidR="00B62F02" w:rsidRDefault="00611D3F">
      <w:pPr>
        <w:spacing w:line="660" w:lineRule="exact"/>
        <w:jc w:val="center"/>
        <w:rPr>
          <w:rFonts w:ascii="华文中宋" w:eastAsia="华文中宋" w:hAnsi="华文中宋"/>
          <w:bCs/>
          <w:sz w:val="40"/>
          <w:szCs w:val="40"/>
        </w:rPr>
      </w:pPr>
      <w:r w:rsidRPr="00776B2B">
        <w:rPr>
          <w:rFonts w:ascii="华文中宋" w:eastAsia="华文中宋" w:hAnsi="华文中宋" w:hint="eastAsia"/>
          <w:b/>
          <w:bCs/>
          <w:sz w:val="44"/>
          <w:szCs w:val="44"/>
        </w:rPr>
        <w:t>教育基地遴选工作的通知</w:t>
      </w:r>
    </w:p>
    <w:p w:rsidR="00B62F02" w:rsidRDefault="00B62F02">
      <w:pPr>
        <w:spacing w:line="240" w:lineRule="exact"/>
        <w:jc w:val="center"/>
        <w:rPr>
          <w:rFonts w:ascii="宋体" w:hAnsi="宋体"/>
          <w:b/>
          <w:sz w:val="44"/>
          <w:szCs w:val="44"/>
        </w:rPr>
      </w:pPr>
    </w:p>
    <w:p w:rsidR="00B62F02" w:rsidRDefault="00611D3F" w:rsidP="00776B2B">
      <w:pPr>
        <w:spacing w:line="550" w:lineRule="exact"/>
        <w:rPr>
          <w:rFonts w:ascii="仿宋_GB2312" w:eastAsia="仿宋_GB2312" w:hAnsi="仿宋"/>
          <w:sz w:val="32"/>
          <w:szCs w:val="32"/>
        </w:rPr>
      </w:pPr>
      <w:r>
        <w:rPr>
          <w:rFonts w:ascii="仿宋_GB2312" w:eastAsia="仿宋_GB2312" w:hAnsi="仿宋" w:hint="eastAsia"/>
          <w:sz w:val="32"/>
          <w:szCs w:val="32"/>
        </w:rPr>
        <w:t>各县（自治县、市、区）</w:t>
      </w:r>
      <w:proofErr w:type="gramStart"/>
      <w:r>
        <w:rPr>
          <w:rFonts w:ascii="仿宋_GB2312" w:eastAsia="仿宋_GB2312" w:hAnsi="仿宋" w:hint="eastAsia"/>
          <w:sz w:val="32"/>
          <w:szCs w:val="32"/>
        </w:rPr>
        <w:t>教体局</w:t>
      </w:r>
      <w:proofErr w:type="gramEnd"/>
      <w:r>
        <w:rPr>
          <w:rFonts w:ascii="仿宋_GB2312" w:eastAsia="仿宋_GB2312" w:hAnsi="仿宋" w:hint="eastAsia"/>
          <w:sz w:val="32"/>
          <w:szCs w:val="32"/>
        </w:rPr>
        <w:t>，高</w:t>
      </w:r>
      <w:proofErr w:type="gramStart"/>
      <w:r>
        <w:rPr>
          <w:rFonts w:ascii="仿宋_GB2312" w:eastAsia="仿宋_GB2312" w:hAnsi="仿宋" w:hint="eastAsia"/>
          <w:sz w:val="32"/>
          <w:szCs w:val="32"/>
        </w:rPr>
        <w:t>新区教体局</w:t>
      </w:r>
      <w:proofErr w:type="gramEnd"/>
      <w:r>
        <w:rPr>
          <w:rFonts w:ascii="仿宋_GB2312" w:eastAsia="仿宋_GB2312" w:hAnsi="仿宋" w:hint="eastAsia"/>
          <w:sz w:val="32"/>
          <w:szCs w:val="32"/>
        </w:rPr>
        <w:t>，各相关单位：</w:t>
      </w:r>
    </w:p>
    <w:p w:rsidR="00B62F02" w:rsidRDefault="00611D3F" w:rsidP="00776B2B">
      <w:pPr>
        <w:spacing w:line="550" w:lineRule="exact"/>
        <w:ind w:firstLineChars="200" w:firstLine="640"/>
        <w:rPr>
          <w:rFonts w:ascii="仿宋_GB2312" w:eastAsia="仿宋_GB2312" w:hAnsi="仿宋"/>
          <w:sz w:val="32"/>
          <w:szCs w:val="32"/>
        </w:rPr>
      </w:pPr>
      <w:r>
        <w:rPr>
          <w:rFonts w:ascii="仿宋_GB2312" w:eastAsia="仿宋_GB2312" w:hAnsi="仿宋" w:hint="eastAsia"/>
          <w:sz w:val="32"/>
          <w:szCs w:val="32"/>
        </w:rPr>
        <w:t>为深入贯彻党的十九大精神，落实《教育部等</w:t>
      </w:r>
      <w:r>
        <w:rPr>
          <w:rFonts w:ascii="仿宋_GB2312" w:eastAsia="仿宋_GB2312" w:hAnsi="仿宋" w:hint="eastAsia"/>
          <w:sz w:val="32"/>
          <w:szCs w:val="32"/>
        </w:rPr>
        <w:t>11</w:t>
      </w:r>
      <w:r>
        <w:rPr>
          <w:rFonts w:ascii="仿宋_GB2312" w:eastAsia="仿宋_GB2312" w:hAnsi="仿宋" w:hint="eastAsia"/>
          <w:sz w:val="32"/>
          <w:szCs w:val="32"/>
        </w:rPr>
        <w:t>部门关于推进中小学生研学旅行的意见》（教基</w:t>
      </w:r>
      <w:proofErr w:type="gramStart"/>
      <w:r>
        <w:rPr>
          <w:rFonts w:ascii="仿宋_GB2312" w:eastAsia="仿宋_GB2312" w:hAnsi="仿宋" w:hint="eastAsia"/>
          <w:sz w:val="32"/>
          <w:szCs w:val="32"/>
        </w:rPr>
        <w:t>一</w:t>
      </w:r>
      <w:proofErr w:type="gramEnd"/>
      <w:r>
        <w:rPr>
          <w:rFonts w:ascii="仿宋_GB2312" w:eastAsia="仿宋_GB2312" w:hAnsi="仿宋" w:hint="eastAsia"/>
          <w:sz w:val="32"/>
          <w:szCs w:val="32"/>
        </w:rPr>
        <w:t>〔</w:t>
      </w:r>
      <w:r>
        <w:rPr>
          <w:rFonts w:ascii="仿宋_GB2312" w:eastAsia="仿宋_GB2312" w:hAnsi="仿宋" w:hint="eastAsia"/>
          <w:sz w:val="32"/>
          <w:szCs w:val="32"/>
        </w:rPr>
        <w:t>2016</w:t>
      </w:r>
      <w:r>
        <w:rPr>
          <w:rFonts w:ascii="仿宋_GB2312" w:eastAsia="仿宋_GB2312" w:hAnsi="仿宋" w:hint="eastAsia"/>
          <w:sz w:val="32"/>
          <w:szCs w:val="32"/>
        </w:rPr>
        <w:t>〕</w:t>
      </w:r>
      <w:r>
        <w:rPr>
          <w:rFonts w:ascii="仿宋_GB2312" w:eastAsia="仿宋_GB2312" w:hAnsi="仿宋" w:hint="eastAsia"/>
          <w:sz w:val="32"/>
          <w:szCs w:val="32"/>
        </w:rPr>
        <w:t>8</w:t>
      </w:r>
      <w:r>
        <w:rPr>
          <w:rFonts w:ascii="仿宋_GB2312" w:eastAsia="仿宋_GB2312" w:hAnsi="仿宋" w:hint="eastAsia"/>
          <w:sz w:val="32"/>
          <w:szCs w:val="32"/>
        </w:rPr>
        <w:t>号）、《关于印发河北省推进中小学生研学实践教育实施意见</w:t>
      </w:r>
      <w:r w:rsidR="00CE74D5">
        <w:rPr>
          <w:rFonts w:asciiTheme="minorHAnsi" w:eastAsia="仿宋_GB2312" w:hAnsiTheme="minorHAnsi" w:hint="eastAsia"/>
          <w:sz w:val="32"/>
          <w:szCs w:val="32"/>
        </w:rPr>
        <w:t>的通知</w:t>
      </w:r>
      <w:r>
        <w:rPr>
          <w:rFonts w:ascii="仿宋_GB2312" w:eastAsia="仿宋_GB2312" w:hAnsi="仿宋" w:hint="eastAsia"/>
          <w:sz w:val="32"/>
          <w:szCs w:val="32"/>
        </w:rPr>
        <w:t>》（冀教德育〔</w:t>
      </w:r>
      <w:r>
        <w:rPr>
          <w:rFonts w:ascii="仿宋_GB2312" w:eastAsia="仿宋_GB2312" w:hAnsi="仿宋" w:hint="eastAsia"/>
          <w:sz w:val="32"/>
          <w:szCs w:val="32"/>
        </w:rPr>
        <w:t>2020</w:t>
      </w:r>
      <w:r>
        <w:rPr>
          <w:rFonts w:ascii="仿宋_GB2312" w:eastAsia="仿宋_GB2312" w:hAnsi="仿宋" w:hint="eastAsia"/>
          <w:sz w:val="32"/>
          <w:szCs w:val="32"/>
        </w:rPr>
        <w:t>〕</w:t>
      </w:r>
      <w:r>
        <w:rPr>
          <w:rFonts w:ascii="仿宋_GB2312" w:eastAsia="仿宋_GB2312" w:hAnsi="仿宋" w:hint="eastAsia"/>
          <w:sz w:val="32"/>
          <w:szCs w:val="32"/>
        </w:rPr>
        <w:t>6</w:t>
      </w:r>
      <w:r>
        <w:rPr>
          <w:rFonts w:ascii="仿宋_GB2312" w:eastAsia="仿宋_GB2312" w:hAnsi="仿宋" w:hint="eastAsia"/>
          <w:sz w:val="32"/>
          <w:szCs w:val="32"/>
        </w:rPr>
        <w:t>号）、《承德市教育局关于加强全市中小学研学实践活动课程的通知》（承教政体〔</w:t>
      </w:r>
      <w:r>
        <w:rPr>
          <w:rFonts w:ascii="仿宋_GB2312" w:eastAsia="仿宋_GB2312" w:hAnsi="仿宋" w:hint="eastAsia"/>
          <w:sz w:val="32"/>
          <w:szCs w:val="32"/>
        </w:rPr>
        <w:t>2019</w:t>
      </w:r>
      <w:r>
        <w:rPr>
          <w:rFonts w:ascii="仿宋_GB2312" w:eastAsia="仿宋_GB2312" w:hAnsi="仿宋" w:hint="eastAsia"/>
          <w:sz w:val="32"/>
          <w:szCs w:val="32"/>
        </w:rPr>
        <w:t>〕</w:t>
      </w:r>
      <w:r>
        <w:rPr>
          <w:rFonts w:ascii="仿宋_GB2312" w:eastAsia="仿宋_GB2312" w:hAnsi="仿宋" w:hint="eastAsia"/>
          <w:sz w:val="32"/>
          <w:szCs w:val="32"/>
        </w:rPr>
        <w:t>32</w:t>
      </w:r>
      <w:r>
        <w:rPr>
          <w:rFonts w:ascii="仿宋_GB2312" w:eastAsia="仿宋_GB2312" w:hAnsi="仿宋" w:hint="eastAsia"/>
          <w:sz w:val="32"/>
          <w:szCs w:val="32"/>
        </w:rPr>
        <w:t>号）等文件要求，推动我市中小学生</w:t>
      </w:r>
      <w:proofErr w:type="gramStart"/>
      <w:r>
        <w:rPr>
          <w:rFonts w:ascii="仿宋_GB2312" w:eastAsia="仿宋_GB2312" w:hAnsi="仿宋" w:hint="eastAsia"/>
          <w:sz w:val="32"/>
          <w:szCs w:val="32"/>
        </w:rPr>
        <w:t>研</w:t>
      </w:r>
      <w:proofErr w:type="gramEnd"/>
      <w:r>
        <w:rPr>
          <w:rFonts w:ascii="仿宋_GB2312" w:eastAsia="仿宋_GB2312" w:hAnsi="仿宋" w:hint="eastAsia"/>
          <w:sz w:val="32"/>
          <w:szCs w:val="32"/>
        </w:rPr>
        <w:t>学实践教育活动深入开展，帮助中小学生了解市情、热爱祖国、开阔眼界、增长知识，提高中小学生的社会责任感、创新精神和实践能力，经研究，决定开展第二批市级中小学生</w:t>
      </w:r>
      <w:proofErr w:type="gramStart"/>
      <w:r>
        <w:rPr>
          <w:rFonts w:ascii="仿宋_GB2312" w:eastAsia="仿宋_GB2312" w:hAnsi="仿宋" w:hint="eastAsia"/>
          <w:sz w:val="32"/>
          <w:szCs w:val="32"/>
        </w:rPr>
        <w:t>研</w:t>
      </w:r>
      <w:proofErr w:type="gramEnd"/>
      <w:r>
        <w:rPr>
          <w:rFonts w:ascii="仿宋_GB2312" w:eastAsia="仿宋_GB2312" w:hAnsi="仿宋" w:hint="eastAsia"/>
          <w:sz w:val="32"/>
          <w:szCs w:val="32"/>
        </w:rPr>
        <w:t>学实践教育基地遴选工作，现就有关事项通知如下。</w:t>
      </w:r>
    </w:p>
    <w:p w:rsidR="00B62F02" w:rsidRDefault="00611D3F" w:rsidP="00776B2B">
      <w:pPr>
        <w:spacing w:line="550" w:lineRule="exact"/>
        <w:ind w:firstLineChars="200" w:firstLine="640"/>
        <w:rPr>
          <w:rFonts w:ascii="黑体" w:eastAsia="黑体" w:hAnsi="黑体"/>
          <w:sz w:val="32"/>
          <w:szCs w:val="32"/>
        </w:rPr>
      </w:pPr>
      <w:r>
        <w:rPr>
          <w:rFonts w:ascii="黑体" w:eastAsia="黑体" w:hAnsi="黑体" w:hint="eastAsia"/>
          <w:sz w:val="32"/>
          <w:szCs w:val="32"/>
        </w:rPr>
        <w:t>一</w:t>
      </w:r>
      <w:r>
        <w:rPr>
          <w:rFonts w:ascii="黑体" w:eastAsia="黑体" w:hAnsi="黑体" w:hint="eastAsia"/>
          <w:sz w:val="32"/>
          <w:szCs w:val="32"/>
        </w:rPr>
        <w:t>、申报程序</w:t>
      </w:r>
    </w:p>
    <w:p w:rsidR="00B62F02" w:rsidRDefault="00611D3F" w:rsidP="00776B2B">
      <w:pPr>
        <w:spacing w:line="55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按照自愿申报的原则，相关单位自行对照《承德市中小学研学实践教育基地认定办法（</w:t>
      </w:r>
      <w:r>
        <w:rPr>
          <w:rFonts w:ascii="仿宋_GB2312" w:eastAsia="仿宋_GB2312" w:hAnsi="仿宋" w:cs="仿宋_GB2312" w:hint="eastAsia"/>
          <w:sz w:val="32"/>
          <w:szCs w:val="32"/>
        </w:rPr>
        <w:t>2021</w:t>
      </w:r>
      <w:r>
        <w:rPr>
          <w:rFonts w:ascii="仿宋_GB2312" w:eastAsia="仿宋_GB2312" w:hAnsi="仿宋" w:cs="仿宋_GB2312" w:hint="eastAsia"/>
          <w:sz w:val="32"/>
          <w:szCs w:val="32"/>
        </w:rPr>
        <w:t>版）》（附件</w:t>
      </w:r>
      <w:r>
        <w:rPr>
          <w:rFonts w:ascii="仿宋_GB2312" w:eastAsia="仿宋_GB2312" w:hAnsi="仿宋" w:cs="仿宋_GB2312" w:hint="eastAsia"/>
          <w:sz w:val="32"/>
          <w:szCs w:val="32"/>
        </w:rPr>
        <w:t>1</w:t>
      </w:r>
      <w:r>
        <w:rPr>
          <w:rFonts w:ascii="仿宋_GB2312" w:eastAsia="仿宋_GB2312" w:hAnsi="仿宋" w:cs="仿宋_GB2312" w:hint="eastAsia"/>
          <w:sz w:val="32"/>
          <w:szCs w:val="32"/>
        </w:rPr>
        <w:t>，以下简称《认定办法》）所列条件进行自建、自查，符合申报条件的，可于</w:t>
      </w:r>
      <w:r>
        <w:rPr>
          <w:rFonts w:ascii="仿宋_GB2312" w:eastAsia="仿宋_GB2312" w:hAnsi="仿宋" w:cs="仿宋_GB2312" w:hint="eastAsia"/>
          <w:sz w:val="32"/>
          <w:szCs w:val="32"/>
        </w:rPr>
        <w:t>2021</w:t>
      </w:r>
      <w:r>
        <w:rPr>
          <w:rFonts w:ascii="仿宋_GB2312" w:eastAsia="仿宋_GB2312" w:hAnsi="仿宋" w:cs="仿宋_GB2312" w:hint="eastAsia"/>
          <w:sz w:val="32"/>
          <w:szCs w:val="32"/>
        </w:rPr>
        <w:lastRenderedPageBreak/>
        <w:t>年</w:t>
      </w:r>
      <w:r>
        <w:rPr>
          <w:rFonts w:ascii="仿宋_GB2312" w:eastAsia="仿宋_GB2312" w:hAnsi="仿宋" w:cs="仿宋_GB2312" w:hint="eastAsia"/>
          <w:sz w:val="32"/>
          <w:szCs w:val="32"/>
        </w:rPr>
        <w:t>8</w:t>
      </w:r>
      <w:r>
        <w:rPr>
          <w:rFonts w:ascii="仿宋_GB2312" w:eastAsia="仿宋_GB2312" w:hAnsi="仿宋" w:cs="仿宋_GB2312" w:hint="eastAsia"/>
          <w:sz w:val="32"/>
          <w:szCs w:val="32"/>
        </w:rPr>
        <w:t>月</w:t>
      </w:r>
      <w:r>
        <w:rPr>
          <w:rFonts w:ascii="仿宋_GB2312" w:eastAsia="仿宋_GB2312" w:hAnsi="仿宋" w:cs="仿宋_GB2312" w:hint="eastAsia"/>
          <w:sz w:val="32"/>
          <w:szCs w:val="32"/>
        </w:rPr>
        <w:t>10</w:t>
      </w:r>
      <w:r>
        <w:rPr>
          <w:rFonts w:ascii="仿宋_GB2312" w:eastAsia="仿宋_GB2312" w:hAnsi="仿宋" w:cs="仿宋_GB2312" w:hint="eastAsia"/>
          <w:sz w:val="32"/>
          <w:szCs w:val="32"/>
        </w:rPr>
        <w:t>日之前向所在</w:t>
      </w:r>
      <w:proofErr w:type="gramStart"/>
      <w:r>
        <w:rPr>
          <w:rFonts w:ascii="仿宋_GB2312" w:eastAsia="仿宋_GB2312" w:hAnsi="仿宋" w:cs="仿宋_GB2312" w:hint="eastAsia"/>
          <w:sz w:val="32"/>
          <w:szCs w:val="32"/>
        </w:rPr>
        <w:t>辖区教体局</w:t>
      </w:r>
      <w:proofErr w:type="gramEnd"/>
      <w:r>
        <w:rPr>
          <w:rFonts w:ascii="仿宋_GB2312" w:eastAsia="仿宋_GB2312" w:hAnsi="仿宋" w:cs="仿宋_GB2312" w:hint="eastAsia"/>
          <w:sz w:val="32"/>
          <w:szCs w:val="32"/>
        </w:rPr>
        <w:t>提交以下材料（一式三份）：</w:t>
      </w:r>
      <w:r>
        <w:rPr>
          <w:rFonts w:ascii="仿宋_GB2312" w:eastAsia="仿宋_GB2312" w:hAnsi="仿宋" w:cs="仿宋_GB2312" w:hint="eastAsia"/>
          <w:sz w:val="32"/>
          <w:szCs w:val="32"/>
        </w:rPr>
        <w:t>1.</w:t>
      </w:r>
      <w:r>
        <w:rPr>
          <w:rFonts w:ascii="仿宋_GB2312" w:eastAsia="仿宋_GB2312" w:hAnsi="仿宋" w:cs="仿宋_GB2312" w:hint="eastAsia"/>
          <w:sz w:val="32"/>
          <w:szCs w:val="32"/>
        </w:rPr>
        <w:t>《承德市中小学生研学实践教育基地申报表》（附件</w:t>
      </w:r>
      <w:r>
        <w:rPr>
          <w:rFonts w:ascii="仿宋_GB2312" w:eastAsia="仿宋_GB2312" w:hAnsi="仿宋" w:cs="仿宋_GB2312" w:hint="eastAsia"/>
          <w:sz w:val="32"/>
          <w:szCs w:val="32"/>
        </w:rPr>
        <w:t>2</w:t>
      </w:r>
      <w:r>
        <w:rPr>
          <w:rFonts w:ascii="仿宋_GB2312" w:eastAsia="仿宋_GB2312" w:hAnsi="仿宋" w:cs="仿宋_GB2312" w:hint="eastAsia"/>
          <w:sz w:val="32"/>
          <w:szCs w:val="32"/>
        </w:rPr>
        <w:t>，以下简称《申报表》）；</w:t>
      </w:r>
      <w:r>
        <w:rPr>
          <w:rFonts w:ascii="仿宋_GB2312" w:eastAsia="仿宋_GB2312" w:hAnsi="仿宋" w:cs="仿宋_GB2312" w:hint="eastAsia"/>
          <w:sz w:val="32"/>
          <w:szCs w:val="32"/>
        </w:rPr>
        <w:t>2.</w:t>
      </w:r>
      <w:r>
        <w:rPr>
          <w:rFonts w:ascii="仿宋_GB2312" w:eastAsia="仿宋_GB2312" w:hAnsi="仿宋" w:cs="仿宋_GB2312" w:hint="eastAsia"/>
          <w:sz w:val="32"/>
          <w:szCs w:val="32"/>
        </w:rPr>
        <w:t>项目申报报告（主体不少于</w:t>
      </w:r>
      <w:r>
        <w:rPr>
          <w:rFonts w:ascii="仿宋_GB2312" w:eastAsia="仿宋_GB2312" w:hAnsi="仿宋" w:cs="仿宋_GB2312" w:hint="eastAsia"/>
          <w:sz w:val="32"/>
          <w:szCs w:val="32"/>
        </w:rPr>
        <w:t>3000</w:t>
      </w:r>
      <w:r>
        <w:rPr>
          <w:rFonts w:ascii="仿宋_GB2312" w:eastAsia="仿宋_GB2312" w:hAnsi="仿宋" w:cs="仿宋_GB2312" w:hint="eastAsia"/>
          <w:sz w:val="32"/>
          <w:szCs w:val="32"/>
        </w:rPr>
        <w:t>字，内容包括单位简介、资源特色、承接学生开展</w:t>
      </w:r>
      <w:proofErr w:type="gramStart"/>
      <w:r>
        <w:rPr>
          <w:rFonts w:ascii="仿宋_GB2312" w:eastAsia="仿宋_GB2312" w:hAnsi="仿宋" w:cs="仿宋_GB2312" w:hint="eastAsia"/>
          <w:sz w:val="32"/>
          <w:szCs w:val="32"/>
        </w:rPr>
        <w:t>研</w:t>
      </w:r>
      <w:proofErr w:type="gramEnd"/>
      <w:r>
        <w:rPr>
          <w:rFonts w:ascii="仿宋_GB2312" w:eastAsia="仿宋_GB2312" w:hAnsi="仿宋" w:cs="仿宋_GB2312" w:hint="eastAsia"/>
          <w:sz w:val="32"/>
          <w:szCs w:val="32"/>
        </w:rPr>
        <w:t>学教育的设施设备、接待</w:t>
      </w:r>
      <w:proofErr w:type="gramStart"/>
      <w:r>
        <w:rPr>
          <w:rFonts w:ascii="仿宋_GB2312" w:eastAsia="仿宋_GB2312" w:hAnsi="仿宋" w:cs="仿宋_GB2312" w:hint="eastAsia"/>
          <w:sz w:val="32"/>
          <w:szCs w:val="32"/>
        </w:rPr>
        <w:t>研</w:t>
      </w:r>
      <w:proofErr w:type="gramEnd"/>
      <w:r>
        <w:rPr>
          <w:rFonts w:ascii="仿宋_GB2312" w:eastAsia="仿宋_GB2312" w:hAnsi="仿宋" w:cs="仿宋_GB2312" w:hint="eastAsia"/>
          <w:sz w:val="32"/>
          <w:szCs w:val="32"/>
        </w:rPr>
        <w:t>学实践能力、经营资质等各类证件复印件、</w:t>
      </w:r>
      <w:proofErr w:type="gramStart"/>
      <w:r>
        <w:rPr>
          <w:rFonts w:ascii="仿宋_GB2312" w:eastAsia="仿宋_GB2312" w:hAnsi="仿宋" w:cs="仿宋_GB2312" w:hint="eastAsia"/>
          <w:sz w:val="32"/>
          <w:szCs w:val="32"/>
        </w:rPr>
        <w:t>研</w:t>
      </w:r>
      <w:proofErr w:type="gramEnd"/>
      <w:r>
        <w:rPr>
          <w:rFonts w:ascii="仿宋_GB2312" w:eastAsia="仿宋_GB2312" w:hAnsi="仿宋" w:cs="仿宋_GB2312" w:hint="eastAsia"/>
          <w:sz w:val="32"/>
          <w:szCs w:val="32"/>
        </w:rPr>
        <w:t>学课程内容、专业辅导人员资质、到达基地的交通、面向学生开展</w:t>
      </w:r>
      <w:proofErr w:type="gramStart"/>
      <w:r>
        <w:rPr>
          <w:rFonts w:ascii="仿宋_GB2312" w:eastAsia="仿宋_GB2312" w:hAnsi="仿宋" w:cs="仿宋_GB2312" w:hint="eastAsia"/>
          <w:sz w:val="32"/>
          <w:szCs w:val="32"/>
        </w:rPr>
        <w:t>研</w:t>
      </w:r>
      <w:proofErr w:type="gramEnd"/>
      <w:r>
        <w:rPr>
          <w:rFonts w:ascii="仿宋_GB2312" w:eastAsia="仿宋_GB2312" w:hAnsi="仿宋" w:cs="仿宋_GB2312" w:hint="eastAsia"/>
          <w:sz w:val="32"/>
          <w:szCs w:val="32"/>
        </w:rPr>
        <w:t>学教育的门票优惠措施、服务内容、安全管理、运行经费、是否愿意承担</w:t>
      </w:r>
      <w:proofErr w:type="gramStart"/>
      <w:r>
        <w:rPr>
          <w:rFonts w:ascii="仿宋_GB2312" w:eastAsia="仿宋_GB2312" w:hAnsi="仿宋" w:cs="仿宋_GB2312" w:hint="eastAsia"/>
          <w:sz w:val="32"/>
          <w:szCs w:val="32"/>
        </w:rPr>
        <w:t>研</w:t>
      </w:r>
      <w:proofErr w:type="gramEnd"/>
      <w:r>
        <w:rPr>
          <w:rFonts w:ascii="仿宋_GB2312" w:eastAsia="仿宋_GB2312" w:hAnsi="仿宋" w:cs="仿宋_GB2312" w:hint="eastAsia"/>
          <w:sz w:val="32"/>
          <w:szCs w:val="32"/>
        </w:rPr>
        <w:t>学实践教育的义务、反映</w:t>
      </w:r>
      <w:proofErr w:type="gramStart"/>
      <w:r>
        <w:rPr>
          <w:rFonts w:ascii="仿宋_GB2312" w:eastAsia="仿宋_GB2312" w:hAnsi="仿宋" w:cs="仿宋_GB2312" w:hint="eastAsia"/>
          <w:sz w:val="32"/>
          <w:szCs w:val="32"/>
        </w:rPr>
        <w:t>研</w:t>
      </w:r>
      <w:proofErr w:type="gramEnd"/>
      <w:r>
        <w:rPr>
          <w:rFonts w:ascii="仿宋_GB2312" w:eastAsia="仿宋_GB2312" w:hAnsi="仿宋" w:cs="仿宋_GB2312" w:hint="eastAsia"/>
          <w:sz w:val="32"/>
          <w:szCs w:val="32"/>
        </w:rPr>
        <w:t>学实践教育接待能力的照片等），照片、课程、复印件等可以以附件形式呈现，左侧装订成册并编制页码</w:t>
      </w:r>
      <w:r>
        <w:rPr>
          <w:rFonts w:ascii="仿宋_GB2312" w:eastAsia="仿宋_GB2312" w:hAnsi="仿宋" w:cs="仿宋_GB2312" w:hint="eastAsia"/>
          <w:sz w:val="32"/>
          <w:szCs w:val="32"/>
        </w:rPr>
        <w:t>和目录，由法人代表在目录</w:t>
      </w:r>
      <w:proofErr w:type="gramStart"/>
      <w:r>
        <w:rPr>
          <w:rFonts w:ascii="仿宋_GB2312" w:eastAsia="仿宋_GB2312" w:hAnsi="仿宋" w:cs="仿宋_GB2312" w:hint="eastAsia"/>
          <w:sz w:val="32"/>
          <w:szCs w:val="32"/>
        </w:rPr>
        <w:t>页签署</w:t>
      </w:r>
      <w:proofErr w:type="gramEnd"/>
      <w:r>
        <w:rPr>
          <w:rFonts w:ascii="仿宋_GB2312" w:eastAsia="仿宋_GB2312" w:hAnsi="仿宋" w:cs="仿宋_GB2312" w:hint="eastAsia"/>
          <w:sz w:val="32"/>
          <w:szCs w:val="32"/>
        </w:rPr>
        <w:t>以下材料属实意见并加盖单位公章。</w:t>
      </w:r>
      <w:proofErr w:type="gramStart"/>
      <w:r>
        <w:rPr>
          <w:rFonts w:ascii="仿宋_GB2312" w:eastAsia="仿宋_GB2312" w:hAnsi="仿宋" w:cs="仿宋_GB2312" w:hint="eastAsia"/>
          <w:sz w:val="32"/>
          <w:szCs w:val="32"/>
        </w:rPr>
        <w:t>县区教体局</w:t>
      </w:r>
      <w:proofErr w:type="gramEnd"/>
      <w:r>
        <w:rPr>
          <w:rFonts w:ascii="仿宋_GB2312" w:eastAsia="仿宋_GB2312" w:hAnsi="仿宋" w:cs="仿宋_GB2312" w:hint="eastAsia"/>
          <w:sz w:val="32"/>
          <w:szCs w:val="32"/>
        </w:rPr>
        <w:t>收到材料后要严格审核，材料符合要求后到申报单位实地核</w:t>
      </w:r>
      <w:proofErr w:type="gramStart"/>
      <w:r>
        <w:rPr>
          <w:rFonts w:ascii="仿宋_GB2312" w:eastAsia="仿宋_GB2312" w:hAnsi="仿宋" w:cs="仿宋_GB2312" w:hint="eastAsia"/>
          <w:sz w:val="32"/>
          <w:szCs w:val="32"/>
        </w:rPr>
        <w:t>验</w:t>
      </w:r>
      <w:proofErr w:type="gramEnd"/>
      <w:r>
        <w:rPr>
          <w:rFonts w:ascii="仿宋_GB2312" w:eastAsia="仿宋_GB2312" w:hAnsi="仿宋" w:cs="仿宋_GB2312" w:hint="eastAsia"/>
          <w:sz w:val="32"/>
          <w:szCs w:val="32"/>
        </w:rPr>
        <w:t>各项指标是否满足《认定办法》提出的申报标准，通过核验的由</w:t>
      </w:r>
      <w:proofErr w:type="gramStart"/>
      <w:r>
        <w:rPr>
          <w:rFonts w:ascii="仿宋_GB2312" w:eastAsia="仿宋_GB2312" w:hAnsi="仿宋" w:cs="仿宋_GB2312" w:hint="eastAsia"/>
          <w:sz w:val="32"/>
          <w:szCs w:val="32"/>
        </w:rPr>
        <w:t>县区教体局</w:t>
      </w:r>
      <w:proofErr w:type="gramEnd"/>
      <w:r>
        <w:rPr>
          <w:rFonts w:ascii="仿宋_GB2312" w:eastAsia="仿宋_GB2312" w:hAnsi="仿宋" w:cs="仿宋_GB2312" w:hint="eastAsia"/>
          <w:sz w:val="32"/>
          <w:szCs w:val="32"/>
        </w:rPr>
        <w:t>主要领导在《申报表》上签署申报意见，</w:t>
      </w:r>
      <w:proofErr w:type="gramStart"/>
      <w:r>
        <w:rPr>
          <w:rFonts w:ascii="仿宋_GB2312" w:eastAsia="仿宋_GB2312" w:hAnsi="仿宋" w:cs="仿宋_GB2312" w:hint="eastAsia"/>
          <w:sz w:val="32"/>
          <w:szCs w:val="32"/>
        </w:rPr>
        <w:t>加盖教体局</w:t>
      </w:r>
      <w:proofErr w:type="gramEnd"/>
      <w:r>
        <w:rPr>
          <w:rFonts w:ascii="仿宋_GB2312" w:eastAsia="仿宋_GB2312" w:hAnsi="仿宋" w:cs="仿宋_GB2312" w:hint="eastAsia"/>
          <w:sz w:val="32"/>
          <w:szCs w:val="32"/>
        </w:rPr>
        <w:t>公章，连同《承德市中小学生研学实践教育基地推荐汇总表》一起报承德市教育局。</w:t>
      </w:r>
    </w:p>
    <w:p w:rsidR="00B62F02" w:rsidRDefault="00611D3F" w:rsidP="00776B2B">
      <w:pPr>
        <w:spacing w:line="550" w:lineRule="exact"/>
        <w:ind w:firstLineChars="200" w:firstLine="640"/>
        <w:rPr>
          <w:rFonts w:ascii="黑体" w:eastAsia="黑体" w:hAnsi="黑体"/>
          <w:sz w:val="32"/>
          <w:szCs w:val="32"/>
        </w:rPr>
      </w:pPr>
      <w:r>
        <w:rPr>
          <w:rFonts w:ascii="黑体" w:eastAsia="黑体" w:hAnsi="黑体" w:hint="eastAsia"/>
          <w:sz w:val="32"/>
          <w:szCs w:val="32"/>
        </w:rPr>
        <w:t>二、指标分配</w:t>
      </w:r>
    </w:p>
    <w:p w:rsidR="00B62F02" w:rsidRDefault="00611D3F" w:rsidP="00776B2B">
      <w:pPr>
        <w:spacing w:line="550" w:lineRule="exact"/>
        <w:ind w:firstLineChars="200" w:firstLine="640"/>
        <w:rPr>
          <w:rFonts w:ascii="仿宋_GB2312" w:eastAsia="仿宋_GB2312" w:hAnsi="仿宋"/>
          <w:sz w:val="32"/>
          <w:szCs w:val="32"/>
        </w:rPr>
      </w:pPr>
      <w:r>
        <w:rPr>
          <w:rFonts w:ascii="仿宋_GB2312" w:eastAsia="仿宋_GB2312" w:hAnsi="仿宋" w:hint="eastAsia"/>
          <w:sz w:val="32"/>
          <w:szCs w:val="32"/>
        </w:rPr>
        <w:t>每个县区可推荐不超过</w:t>
      </w:r>
      <w:r>
        <w:rPr>
          <w:rFonts w:ascii="仿宋_GB2312" w:eastAsia="仿宋_GB2312" w:hAnsi="仿宋" w:hint="eastAsia"/>
          <w:sz w:val="32"/>
          <w:szCs w:val="32"/>
        </w:rPr>
        <w:t>2</w:t>
      </w:r>
      <w:r>
        <w:rPr>
          <w:rFonts w:ascii="仿宋_GB2312" w:eastAsia="仿宋_GB2312" w:hAnsi="仿宋" w:hint="eastAsia"/>
          <w:sz w:val="32"/>
          <w:szCs w:val="32"/>
        </w:rPr>
        <w:t>个单位作为候选单位，市教育局将按照《认定办法》规定的程序组织评选，最终择优</w:t>
      </w:r>
      <w:r>
        <w:rPr>
          <w:rFonts w:ascii="仿宋_GB2312" w:eastAsia="仿宋_GB2312" w:hAnsi="仿宋" w:hint="eastAsia"/>
          <w:sz w:val="32"/>
          <w:szCs w:val="32"/>
        </w:rPr>
        <w:t>认定</w:t>
      </w:r>
      <w:r>
        <w:rPr>
          <w:rFonts w:ascii="仿宋_GB2312" w:eastAsia="仿宋_GB2312" w:hAnsi="仿宋" w:hint="eastAsia"/>
          <w:sz w:val="32"/>
          <w:szCs w:val="32"/>
        </w:rPr>
        <w:t>第二批承德市中小学生</w:t>
      </w:r>
      <w:proofErr w:type="gramStart"/>
      <w:r>
        <w:rPr>
          <w:rFonts w:ascii="仿宋_GB2312" w:eastAsia="仿宋_GB2312" w:hAnsi="仿宋" w:hint="eastAsia"/>
          <w:sz w:val="32"/>
          <w:szCs w:val="32"/>
        </w:rPr>
        <w:t>研</w:t>
      </w:r>
      <w:proofErr w:type="gramEnd"/>
      <w:r>
        <w:rPr>
          <w:rFonts w:ascii="仿宋_GB2312" w:eastAsia="仿宋_GB2312" w:hAnsi="仿宋" w:hint="eastAsia"/>
          <w:sz w:val="32"/>
          <w:szCs w:val="32"/>
        </w:rPr>
        <w:t>学实践教育基地。</w:t>
      </w:r>
    </w:p>
    <w:p w:rsidR="00B62F02" w:rsidRDefault="00611D3F" w:rsidP="00776B2B">
      <w:pPr>
        <w:spacing w:line="550" w:lineRule="exact"/>
        <w:ind w:firstLineChars="200" w:firstLine="640"/>
        <w:rPr>
          <w:rFonts w:ascii="黑体" w:eastAsia="黑体" w:hAnsi="黑体"/>
          <w:sz w:val="32"/>
          <w:szCs w:val="32"/>
        </w:rPr>
      </w:pPr>
      <w:r>
        <w:rPr>
          <w:rFonts w:ascii="黑体" w:eastAsia="黑体" w:hAnsi="黑体" w:hint="eastAsia"/>
          <w:sz w:val="32"/>
          <w:szCs w:val="32"/>
        </w:rPr>
        <w:t>三、工作要求</w:t>
      </w:r>
    </w:p>
    <w:p w:rsidR="00B62F02" w:rsidRDefault="00611D3F" w:rsidP="00776B2B">
      <w:pPr>
        <w:spacing w:line="550" w:lineRule="exact"/>
        <w:ind w:firstLineChars="200" w:firstLine="643"/>
        <w:rPr>
          <w:rFonts w:ascii="仿宋_GB2312" w:eastAsia="仿宋_GB2312" w:hAnsi="仿宋"/>
          <w:sz w:val="32"/>
          <w:szCs w:val="32"/>
        </w:rPr>
      </w:pPr>
      <w:r w:rsidRPr="00776B2B">
        <w:rPr>
          <w:rFonts w:ascii="楷体_GB2312" w:eastAsia="楷体_GB2312" w:hAnsi="仿宋" w:hint="eastAsia"/>
          <w:b/>
          <w:sz w:val="32"/>
          <w:szCs w:val="32"/>
        </w:rPr>
        <w:t>（一）精心组织。</w:t>
      </w:r>
      <w:r>
        <w:rPr>
          <w:rFonts w:ascii="仿宋_GB2312" w:eastAsia="仿宋_GB2312" w:hAnsi="仿宋" w:hint="eastAsia"/>
          <w:sz w:val="32"/>
          <w:szCs w:val="32"/>
        </w:rPr>
        <w:t>推荐</w:t>
      </w:r>
      <w:proofErr w:type="gramStart"/>
      <w:r>
        <w:rPr>
          <w:rFonts w:ascii="仿宋_GB2312" w:eastAsia="仿宋_GB2312" w:hAnsi="仿宋" w:hint="eastAsia"/>
          <w:sz w:val="32"/>
          <w:szCs w:val="32"/>
        </w:rPr>
        <w:t>研</w:t>
      </w:r>
      <w:proofErr w:type="gramEnd"/>
      <w:r>
        <w:rPr>
          <w:rFonts w:ascii="仿宋_GB2312" w:eastAsia="仿宋_GB2312" w:hAnsi="仿宋" w:hint="eastAsia"/>
          <w:sz w:val="32"/>
          <w:szCs w:val="32"/>
        </w:rPr>
        <w:t>学实践教</w:t>
      </w:r>
      <w:r>
        <w:rPr>
          <w:rFonts w:ascii="仿宋_GB2312" w:eastAsia="仿宋_GB2312" w:hAnsi="仿宋" w:hint="eastAsia"/>
          <w:sz w:val="32"/>
          <w:szCs w:val="32"/>
        </w:rPr>
        <w:t>育基地是开展中小学生</w:t>
      </w:r>
      <w:proofErr w:type="gramStart"/>
      <w:r>
        <w:rPr>
          <w:rFonts w:ascii="仿宋_GB2312" w:eastAsia="仿宋_GB2312" w:hAnsi="仿宋" w:hint="eastAsia"/>
          <w:sz w:val="32"/>
          <w:szCs w:val="32"/>
        </w:rPr>
        <w:t>研</w:t>
      </w:r>
      <w:proofErr w:type="gramEnd"/>
      <w:r>
        <w:rPr>
          <w:rFonts w:ascii="仿宋_GB2312" w:eastAsia="仿宋_GB2312" w:hAnsi="仿宋" w:hint="eastAsia"/>
          <w:sz w:val="32"/>
          <w:szCs w:val="32"/>
        </w:rPr>
        <w:t>学实践教育工作的重要内容，各县区要高度重视，加强宣传，及时组织资源单位申报</w:t>
      </w:r>
      <w:r>
        <w:rPr>
          <w:rFonts w:ascii="仿宋_GB2312" w:eastAsia="仿宋_GB2312" w:hAnsi="仿宋" w:hint="eastAsia"/>
          <w:sz w:val="32"/>
          <w:szCs w:val="32"/>
        </w:rPr>
        <w:t>，多角度、多类型进行推荐。要</w:t>
      </w:r>
      <w:r>
        <w:rPr>
          <w:rFonts w:ascii="仿宋_GB2312" w:eastAsia="仿宋_GB2312" w:hAnsi="仿宋" w:hint="eastAsia"/>
          <w:sz w:val="32"/>
          <w:szCs w:val="32"/>
        </w:rPr>
        <w:t>充分考虑基</w:t>
      </w:r>
      <w:r>
        <w:rPr>
          <w:rFonts w:ascii="仿宋_GB2312" w:eastAsia="仿宋_GB2312" w:hAnsi="仿宋" w:hint="eastAsia"/>
          <w:sz w:val="32"/>
          <w:szCs w:val="32"/>
        </w:rPr>
        <w:lastRenderedPageBreak/>
        <w:t>地的教育功能、地理位置、交通条件等情况，构建以基地为站点的</w:t>
      </w:r>
      <w:proofErr w:type="gramStart"/>
      <w:r>
        <w:rPr>
          <w:rFonts w:ascii="仿宋_GB2312" w:eastAsia="仿宋_GB2312" w:hAnsi="仿宋" w:hint="eastAsia"/>
          <w:sz w:val="32"/>
          <w:szCs w:val="32"/>
        </w:rPr>
        <w:t>研</w:t>
      </w:r>
      <w:proofErr w:type="gramEnd"/>
      <w:r>
        <w:rPr>
          <w:rFonts w:ascii="仿宋_GB2312" w:eastAsia="仿宋_GB2312" w:hAnsi="仿宋" w:hint="eastAsia"/>
          <w:sz w:val="32"/>
          <w:szCs w:val="32"/>
        </w:rPr>
        <w:t>学实践教育网络，确保基地有效发挥育人作用。</w:t>
      </w:r>
    </w:p>
    <w:p w:rsidR="00B62F02" w:rsidRDefault="00611D3F" w:rsidP="00776B2B">
      <w:pPr>
        <w:spacing w:line="550" w:lineRule="exact"/>
        <w:ind w:firstLineChars="200" w:firstLine="643"/>
        <w:rPr>
          <w:rFonts w:ascii="仿宋_GB2312" w:eastAsia="仿宋_GB2312" w:hAnsi="仿宋"/>
          <w:sz w:val="32"/>
          <w:szCs w:val="32"/>
        </w:rPr>
      </w:pPr>
      <w:r w:rsidRPr="00776B2B">
        <w:rPr>
          <w:rFonts w:ascii="楷体_GB2312" w:eastAsia="楷体_GB2312" w:hAnsi="仿宋" w:hint="eastAsia"/>
          <w:b/>
          <w:sz w:val="32"/>
          <w:szCs w:val="32"/>
        </w:rPr>
        <w:t>（二）政策支持。</w:t>
      </w:r>
      <w:r>
        <w:rPr>
          <w:rFonts w:ascii="仿宋_GB2312" w:eastAsia="仿宋_GB2312" w:hAnsi="仿宋" w:hint="eastAsia"/>
          <w:sz w:val="32"/>
          <w:szCs w:val="32"/>
        </w:rPr>
        <w:t>各县</w:t>
      </w:r>
      <w:r>
        <w:rPr>
          <w:rFonts w:ascii="仿宋_GB2312" w:eastAsia="仿宋_GB2312" w:hAnsi="仿宋" w:hint="eastAsia"/>
          <w:sz w:val="32"/>
          <w:szCs w:val="32"/>
        </w:rPr>
        <w:t>市</w:t>
      </w:r>
      <w:r>
        <w:rPr>
          <w:rFonts w:ascii="仿宋_GB2312" w:eastAsia="仿宋_GB2312" w:hAnsi="仿宋" w:hint="eastAsia"/>
          <w:sz w:val="32"/>
          <w:szCs w:val="32"/>
        </w:rPr>
        <w:t>区要从政策保障、宣传推广及人才培养等方面，加大对中小学生</w:t>
      </w:r>
      <w:proofErr w:type="gramStart"/>
      <w:r>
        <w:rPr>
          <w:rFonts w:ascii="仿宋_GB2312" w:eastAsia="仿宋_GB2312" w:hAnsi="仿宋" w:hint="eastAsia"/>
          <w:sz w:val="32"/>
          <w:szCs w:val="32"/>
        </w:rPr>
        <w:t>研</w:t>
      </w:r>
      <w:proofErr w:type="gramEnd"/>
      <w:r>
        <w:rPr>
          <w:rFonts w:ascii="仿宋_GB2312" w:eastAsia="仿宋_GB2312" w:hAnsi="仿宋" w:hint="eastAsia"/>
          <w:sz w:val="32"/>
          <w:szCs w:val="32"/>
        </w:rPr>
        <w:t>学实践教育基地的支持，积极发挥好</w:t>
      </w:r>
      <w:proofErr w:type="gramStart"/>
      <w:r>
        <w:rPr>
          <w:rFonts w:ascii="仿宋_GB2312" w:eastAsia="仿宋_GB2312" w:hAnsi="仿宋" w:hint="eastAsia"/>
          <w:sz w:val="32"/>
          <w:szCs w:val="32"/>
        </w:rPr>
        <w:t>研</w:t>
      </w:r>
      <w:proofErr w:type="gramEnd"/>
      <w:r>
        <w:rPr>
          <w:rFonts w:ascii="仿宋_GB2312" w:eastAsia="仿宋_GB2312" w:hAnsi="仿宋" w:hint="eastAsia"/>
          <w:sz w:val="32"/>
          <w:szCs w:val="32"/>
        </w:rPr>
        <w:t>学实践在青少年校外教育、健全人格培养中的重要作用。</w:t>
      </w:r>
    </w:p>
    <w:p w:rsidR="00B62F02" w:rsidRDefault="00611D3F" w:rsidP="00776B2B">
      <w:pPr>
        <w:spacing w:line="550" w:lineRule="exact"/>
        <w:ind w:firstLineChars="200" w:firstLine="643"/>
        <w:rPr>
          <w:rFonts w:ascii="仿宋_GB2312" w:eastAsia="仿宋_GB2312" w:hAnsi="仿宋"/>
          <w:sz w:val="32"/>
          <w:szCs w:val="32"/>
        </w:rPr>
      </w:pPr>
      <w:r w:rsidRPr="00776B2B">
        <w:rPr>
          <w:rFonts w:ascii="楷体_GB2312" w:eastAsia="楷体_GB2312" w:hAnsi="仿宋" w:hint="eastAsia"/>
          <w:b/>
          <w:sz w:val="32"/>
          <w:szCs w:val="32"/>
        </w:rPr>
        <w:t>（三）材料要求。</w:t>
      </w:r>
      <w:r>
        <w:rPr>
          <w:rFonts w:ascii="仿宋_GB2312" w:eastAsia="仿宋_GB2312" w:hAnsi="仿宋" w:hint="eastAsia"/>
          <w:sz w:val="32"/>
          <w:szCs w:val="32"/>
        </w:rPr>
        <w:t>各县</w:t>
      </w:r>
      <w:r>
        <w:rPr>
          <w:rFonts w:ascii="仿宋_GB2312" w:eastAsia="仿宋_GB2312" w:hAnsi="仿宋" w:hint="eastAsia"/>
          <w:sz w:val="32"/>
          <w:szCs w:val="32"/>
        </w:rPr>
        <w:t>市</w:t>
      </w:r>
      <w:r>
        <w:rPr>
          <w:rFonts w:ascii="仿宋_GB2312" w:eastAsia="仿宋_GB2312" w:hAnsi="仿宋" w:hint="eastAsia"/>
          <w:sz w:val="32"/>
          <w:szCs w:val="32"/>
        </w:rPr>
        <w:t>区要以书面正式函件形式于</w:t>
      </w:r>
      <w:r>
        <w:rPr>
          <w:rFonts w:ascii="仿宋_GB2312" w:eastAsia="仿宋_GB2312" w:hAnsi="仿宋" w:hint="eastAsia"/>
          <w:sz w:val="32"/>
          <w:szCs w:val="32"/>
        </w:rPr>
        <w:t>2021</w:t>
      </w:r>
      <w:r>
        <w:rPr>
          <w:rFonts w:ascii="仿宋_GB2312" w:eastAsia="仿宋_GB2312" w:hAnsi="仿宋" w:hint="eastAsia"/>
          <w:sz w:val="32"/>
          <w:szCs w:val="32"/>
        </w:rPr>
        <w:t>年</w:t>
      </w:r>
      <w:r>
        <w:rPr>
          <w:rFonts w:ascii="仿宋_GB2312" w:eastAsia="仿宋_GB2312" w:hAnsi="仿宋" w:hint="eastAsia"/>
          <w:sz w:val="32"/>
          <w:szCs w:val="32"/>
        </w:rPr>
        <w:t>8</w:t>
      </w:r>
      <w:r>
        <w:rPr>
          <w:rFonts w:ascii="仿宋_GB2312" w:eastAsia="仿宋_GB2312" w:hAnsi="仿宋" w:hint="eastAsia"/>
          <w:sz w:val="32"/>
          <w:szCs w:val="32"/>
        </w:rPr>
        <w:t>月</w:t>
      </w:r>
      <w:r>
        <w:rPr>
          <w:rFonts w:ascii="仿宋_GB2312" w:eastAsia="仿宋_GB2312" w:hAnsi="仿宋" w:hint="eastAsia"/>
          <w:sz w:val="32"/>
          <w:szCs w:val="32"/>
        </w:rPr>
        <w:t>15</w:t>
      </w:r>
      <w:r>
        <w:rPr>
          <w:rFonts w:ascii="仿宋_GB2312" w:eastAsia="仿宋_GB2312" w:hAnsi="仿宋" w:hint="eastAsia"/>
          <w:sz w:val="32"/>
          <w:szCs w:val="32"/>
        </w:rPr>
        <w:t>日前将推荐表（附件</w:t>
      </w:r>
      <w:r>
        <w:rPr>
          <w:rFonts w:ascii="仿宋_GB2312" w:eastAsia="仿宋_GB2312" w:hAnsi="仿宋" w:hint="eastAsia"/>
          <w:sz w:val="32"/>
          <w:szCs w:val="32"/>
        </w:rPr>
        <w:t>2</w:t>
      </w:r>
      <w:r>
        <w:rPr>
          <w:rFonts w:ascii="仿宋_GB2312" w:eastAsia="仿宋_GB2312" w:hAnsi="仿宋" w:hint="eastAsia"/>
          <w:sz w:val="32"/>
          <w:szCs w:val="32"/>
        </w:rPr>
        <w:t>）（两份）、推荐汇总表（</w:t>
      </w:r>
      <w:r>
        <w:rPr>
          <w:rFonts w:ascii="仿宋_GB2312" w:eastAsia="仿宋_GB2312" w:hAnsi="仿宋" w:hint="eastAsia"/>
          <w:sz w:val="32"/>
          <w:szCs w:val="32"/>
        </w:rPr>
        <w:t>附件</w:t>
      </w:r>
      <w:r>
        <w:rPr>
          <w:rFonts w:ascii="仿宋_GB2312" w:eastAsia="仿宋_GB2312" w:hAnsi="仿宋" w:hint="eastAsia"/>
          <w:sz w:val="32"/>
          <w:szCs w:val="32"/>
        </w:rPr>
        <w:t>3</w:t>
      </w:r>
      <w:r>
        <w:rPr>
          <w:rFonts w:ascii="仿宋_GB2312" w:eastAsia="仿宋_GB2312" w:hAnsi="仿宋" w:hint="eastAsia"/>
          <w:sz w:val="32"/>
          <w:szCs w:val="32"/>
        </w:rPr>
        <w:t>）（一份）纸质版及项目申报报告两份报市教育局</w:t>
      </w:r>
      <w:proofErr w:type="gramStart"/>
      <w:r>
        <w:rPr>
          <w:rFonts w:ascii="仿宋_GB2312" w:eastAsia="仿宋_GB2312" w:hAnsi="仿宋" w:hint="eastAsia"/>
          <w:sz w:val="32"/>
          <w:szCs w:val="32"/>
        </w:rPr>
        <w:t>体卫艺科</w:t>
      </w:r>
      <w:proofErr w:type="gramEnd"/>
      <w:r>
        <w:rPr>
          <w:rFonts w:ascii="仿宋_GB2312" w:eastAsia="仿宋_GB2312" w:hAnsi="仿宋" w:hint="eastAsia"/>
          <w:sz w:val="32"/>
          <w:szCs w:val="32"/>
        </w:rPr>
        <w:t>。推荐表、推荐汇总表电子版同时发送到邮箱。</w:t>
      </w:r>
    </w:p>
    <w:p w:rsidR="00B62F02" w:rsidRDefault="00611D3F" w:rsidP="00776B2B">
      <w:pPr>
        <w:spacing w:line="550" w:lineRule="exact"/>
        <w:ind w:firstLineChars="200" w:firstLine="640"/>
        <w:rPr>
          <w:rFonts w:ascii="仿宋_GB2312" w:eastAsia="仿宋_GB2312" w:hAnsi="仿宋"/>
          <w:sz w:val="32"/>
          <w:szCs w:val="32"/>
        </w:rPr>
      </w:pPr>
      <w:r>
        <w:rPr>
          <w:rFonts w:ascii="仿宋_GB2312" w:eastAsia="仿宋_GB2312" w:hAnsi="仿宋" w:hint="eastAsia"/>
          <w:sz w:val="32"/>
          <w:szCs w:val="32"/>
        </w:rPr>
        <w:t>联系人：杜建强</w:t>
      </w:r>
    </w:p>
    <w:p w:rsidR="00B62F02" w:rsidRDefault="00611D3F" w:rsidP="00776B2B">
      <w:pPr>
        <w:spacing w:line="550" w:lineRule="exact"/>
        <w:ind w:firstLineChars="200" w:firstLine="640"/>
        <w:rPr>
          <w:rFonts w:ascii="仿宋_GB2312" w:eastAsia="仿宋_GB2312" w:hAnsi="仿宋"/>
          <w:sz w:val="32"/>
          <w:szCs w:val="32"/>
        </w:rPr>
      </w:pPr>
      <w:r>
        <w:rPr>
          <w:rFonts w:ascii="仿宋_GB2312" w:eastAsia="仿宋_GB2312" w:hAnsi="仿宋" w:hint="eastAsia"/>
          <w:sz w:val="32"/>
          <w:szCs w:val="32"/>
        </w:rPr>
        <w:t>电</w:t>
      </w:r>
      <w:r>
        <w:rPr>
          <w:rFonts w:ascii="仿宋_GB2312" w:eastAsia="仿宋_GB2312" w:hAnsi="仿宋" w:hint="eastAsia"/>
          <w:sz w:val="32"/>
          <w:szCs w:val="32"/>
        </w:rPr>
        <w:t xml:space="preserve">  </w:t>
      </w:r>
      <w:r>
        <w:rPr>
          <w:rFonts w:ascii="仿宋_GB2312" w:eastAsia="仿宋_GB2312" w:hAnsi="仿宋" w:hint="eastAsia"/>
          <w:sz w:val="32"/>
          <w:szCs w:val="32"/>
        </w:rPr>
        <w:t>话：</w:t>
      </w:r>
      <w:r>
        <w:rPr>
          <w:rFonts w:ascii="仿宋_GB2312" w:eastAsia="仿宋_GB2312" w:hAnsi="仿宋" w:hint="eastAsia"/>
          <w:sz w:val="32"/>
          <w:szCs w:val="32"/>
        </w:rPr>
        <w:t>2130153</w:t>
      </w:r>
    </w:p>
    <w:p w:rsidR="00B62F02" w:rsidRDefault="00611D3F" w:rsidP="00776B2B">
      <w:pPr>
        <w:spacing w:line="550" w:lineRule="exact"/>
        <w:ind w:firstLineChars="200" w:firstLine="640"/>
        <w:rPr>
          <w:rFonts w:ascii="仿宋_GB2312" w:eastAsia="仿宋_GB2312" w:hAnsi="仿宋"/>
          <w:sz w:val="32"/>
          <w:szCs w:val="32"/>
        </w:rPr>
      </w:pPr>
      <w:proofErr w:type="gramStart"/>
      <w:r>
        <w:rPr>
          <w:rFonts w:ascii="仿宋_GB2312" w:eastAsia="仿宋_GB2312" w:hAnsi="仿宋" w:hint="eastAsia"/>
          <w:sz w:val="32"/>
          <w:szCs w:val="32"/>
        </w:rPr>
        <w:t>邮</w:t>
      </w:r>
      <w:proofErr w:type="gramEnd"/>
      <w:r>
        <w:rPr>
          <w:rFonts w:ascii="仿宋_GB2312" w:eastAsia="仿宋_GB2312" w:hAnsi="仿宋" w:hint="eastAsia"/>
          <w:sz w:val="32"/>
          <w:szCs w:val="32"/>
        </w:rPr>
        <w:t xml:space="preserve">  </w:t>
      </w:r>
      <w:r>
        <w:rPr>
          <w:rFonts w:ascii="仿宋_GB2312" w:eastAsia="仿宋_GB2312" w:hAnsi="仿宋" w:hint="eastAsia"/>
          <w:sz w:val="32"/>
          <w:szCs w:val="32"/>
        </w:rPr>
        <w:t>箱：</w:t>
      </w:r>
      <w:r>
        <w:rPr>
          <w:rFonts w:ascii="仿宋_GB2312" w:eastAsia="仿宋_GB2312" w:hAnsi="仿宋" w:hint="eastAsia"/>
          <w:sz w:val="32"/>
          <w:szCs w:val="32"/>
        </w:rPr>
        <w:t>cdsjyj321@163.com</w:t>
      </w:r>
    </w:p>
    <w:p w:rsidR="00B62F02" w:rsidRDefault="00B62F02" w:rsidP="00776B2B">
      <w:pPr>
        <w:spacing w:line="550" w:lineRule="exact"/>
        <w:ind w:firstLineChars="200" w:firstLine="640"/>
        <w:rPr>
          <w:rFonts w:ascii="仿宋_GB2312" w:eastAsia="仿宋_GB2312" w:hAnsi="仿宋"/>
          <w:sz w:val="32"/>
          <w:szCs w:val="32"/>
        </w:rPr>
      </w:pPr>
    </w:p>
    <w:p w:rsidR="00B62F02" w:rsidRDefault="00611D3F" w:rsidP="00776B2B">
      <w:pPr>
        <w:spacing w:line="550" w:lineRule="exact"/>
        <w:ind w:firstLineChars="200" w:firstLine="640"/>
        <w:jc w:val="center"/>
        <w:rPr>
          <w:rFonts w:ascii="仿宋_GB2312" w:eastAsia="仿宋_GB2312" w:hAnsi="仿宋" w:cs="方正小标宋简体"/>
          <w:sz w:val="32"/>
          <w:szCs w:val="32"/>
        </w:rPr>
      </w:pPr>
      <w:r>
        <w:rPr>
          <w:rFonts w:ascii="仿宋_GB2312" w:eastAsia="仿宋_GB2312" w:hAnsi="仿宋" w:cs="仿宋_GB2312" w:hint="eastAsia"/>
          <w:sz w:val="32"/>
          <w:szCs w:val="32"/>
        </w:rPr>
        <w:t>附件：</w:t>
      </w:r>
      <w:r>
        <w:rPr>
          <w:rFonts w:ascii="仿宋_GB2312" w:eastAsia="仿宋_GB2312" w:hAnsi="仿宋" w:cs="仿宋_GB2312" w:hint="eastAsia"/>
          <w:sz w:val="32"/>
          <w:szCs w:val="32"/>
        </w:rPr>
        <w:t>1</w:t>
      </w:r>
      <w:r>
        <w:rPr>
          <w:rFonts w:ascii="仿宋_GB2312" w:eastAsia="仿宋_GB2312" w:hAnsi="仿宋" w:cs="仿宋_GB2312" w:hint="eastAsia"/>
          <w:sz w:val="32"/>
          <w:szCs w:val="32"/>
        </w:rPr>
        <w:t>．</w:t>
      </w:r>
      <w:r>
        <w:rPr>
          <w:rFonts w:ascii="仿宋_GB2312" w:eastAsia="仿宋_GB2312" w:hAnsi="仿宋" w:cs="方正小标宋简体" w:hint="eastAsia"/>
          <w:sz w:val="32"/>
          <w:szCs w:val="32"/>
        </w:rPr>
        <w:t>承德市中小学生</w:t>
      </w:r>
      <w:proofErr w:type="gramStart"/>
      <w:r>
        <w:rPr>
          <w:rFonts w:ascii="仿宋_GB2312" w:eastAsia="仿宋_GB2312" w:hAnsi="仿宋" w:cs="方正小标宋简体" w:hint="eastAsia"/>
          <w:sz w:val="32"/>
          <w:szCs w:val="32"/>
        </w:rPr>
        <w:t>研</w:t>
      </w:r>
      <w:proofErr w:type="gramEnd"/>
      <w:r>
        <w:rPr>
          <w:rFonts w:ascii="仿宋_GB2312" w:eastAsia="仿宋_GB2312" w:hAnsi="仿宋" w:cs="方正小标宋简体" w:hint="eastAsia"/>
          <w:sz w:val="32"/>
          <w:szCs w:val="32"/>
        </w:rPr>
        <w:t>学实践教育基地认定办法</w:t>
      </w:r>
    </w:p>
    <w:p w:rsidR="00B62F02" w:rsidRDefault="00611D3F" w:rsidP="00776B2B">
      <w:pPr>
        <w:spacing w:line="550" w:lineRule="exact"/>
        <w:ind w:firstLineChars="575" w:firstLine="1840"/>
        <w:jc w:val="left"/>
        <w:rPr>
          <w:rFonts w:ascii="仿宋_GB2312" w:eastAsia="仿宋_GB2312" w:hAnsi="仿宋" w:cs="仿宋_GB2312"/>
          <w:sz w:val="32"/>
          <w:szCs w:val="32"/>
        </w:rPr>
      </w:pPr>
      <w:r>
        <w:rPr>
          <w:rFonts w:ascii="仿宋_GB2312" w:eastAsia="仿宋_GB2312" w:hAnsi="仿宋" w:cs="仿宋_GB2312" w:hint="eastAsia"/>
          <w:sz w:val="32"/>
          <w:szCs w:val="32"/>
        </w:rPr>
        <w:t>2</w:t>
      </w:r>
      <w:r>
        <w:rPr>
          <w:rFonts w:ascii="仿宋_GB2312" w:eastAsia="仿宋_GB2312" w:hAnsi="仿宋" w:cs="仿宋_GB2312" w:hint="eastAsia"/>
          <w:sz w:val="32"/>
          <w:szCs w:val="32"/>
        </w:rPr>
        <w:t>．承德市中小学生</w:t>
      </w:r>
      <w:proofErr w:type="gramStart"/>
      <w:r>
        <w:rPr>
          <w:rFonts w:ascii="仿宋_GB2312" w:eastAsia="仿宋_GB2312" w:hAnsi="仿宋" w:cs="仿宋_GB2312" w:hint="eastAsia"/>
          <w:sz w:val="32"/>
          <w:szCs w:val="32"/>
        </w:rPr>
        <w:t>研</w:t>
      </w:r>
      <w:proofErr w:type="gramEnd"/>
      <w:r>
        <w:rPr>
          <w:rFonts w:ascii="仿宋_GB2312" w:eastAsia="仿宋_GB2312" w:hAnsi="仿宋" w:cs="仿宋_GB2312" w:hint="eastAsia"/>
          <w:sz w:val="32"/>
          <w:szCs w:val="32"/>
        </w:rPr>
        <w:t>学实践教育基地申报表</w:t>
      </w:r>
    </w:p>
    <w:p w:rsidR="00B62F02" w:rsidRDefault="00611D3F" w:rsidP="00776B2B">
      <w:pPr>
        <w:spacing w:line="550" w:lineRule="exact"/>
        <w:ind w:firstLineChars="575" w:firstLine="1840"/>
        <w:jc w:val="left"/>
        <w:rPr>
          <w:rFonts w:ascii="仿宋_GB2312" w:eastAsia="仿宋_GB2312" w:hAnsi="仿宋" w:cs="仿宋_GB2312"/>
          <w:sz w:val="32"/>
          <w:szCs w:val="32"/>
        </w:rPr>
      </w:pPr>
      <w:r>
        <w:rPr>
          <w:rFonts w:ascii="仿宋_GB2312" w:eastAsia="仿宋_GB2312" w:hAnsi="仿宋" w:cs="仿宋_GB2312" w:hint="eastAsia"/>
          <w:sz w:val="32"/>
          <w:szCs w:val="32"/>
        </w:rPr>
        <w:t>3.</w:t>
      </w:r>
      <w:r>
        <w:rPr>
          <w:rFonts w:hint="eastAsia"/>
        </w:rPr>
        <w:t xml:space="preserve"> </w:t>
      </w:r>
      <w:r>
        <w:rPr>
          <w:rFonts w:ascii="仿宋_GB2312" w:eastAsia="仿宋_GB2312" w:hAnsi="仿宋" w:cs="仿宋_GB2312" w:hint="eastAsia"/>
          <w:sz w:val="32"/>
          <w:szCs w:val="32"/>
        </w:rPr>
        <w:t>承德市中小学生</w:t>
      </w:r>
      <w:proofErr w:type="gramStart"/>
      <w:r>
        <w:rPr>
          <w:rFonts w:ascii="仿宋_GB2312" w:eastAsia="仿宋_GB2312" w:hAnsi="仿宋" w:cs="仿宋_GB2312" w:hint="eastAsia"/>
          <w:sz w:val="32"/>
          <w:szCs w:val="32"/>
        </w:rPr>
        <w:t>研</w:t>
      </w:r>
      <w:proofErr w:type="gramEnd"/>
      <w:r>
        <w:rPr>
          <w:rFonts w:ascii="仿宋_GB2312" w:eastAsia="仿宋_GB2312" w:hAnsi="仿宋" w:cs="仿宋_GB2312" w:hint="eastAsia"/>
          <w:sz w:val="32"/>
          <w:szCs w:val="32"/>
        </w:rPr>
        <w:t>学实践教育基地推荐汇总表</w:t>
      </w:r>
    </w:p>
    <w:p w:rsidR="00B62F02" w:rsidRDefault="00B62F02" w:rsidP="00776B2B">
      <w:pPr>
        <w:spacing w:line="550" w:lineRule="exact"/>
        <w:ind w:firstLineChars="200" w:firstLine="640"/>
        <w:rPr>
          <w:rFonts w:ascii="仿宋_GB2312" w:eastAsia="仿宋_GB2312" w:hAnsi="仿宋"/>
          <w:sz w:val="32"/>
          <w:szCs w:val="32"/>
        </w:rPr>
      </w:pPr>
    </w:p>
    <w:p w:rsidR="00B62F02" w:rsidRDefault="00611D3F" w:rsidP="00776B2B">
      <w:pPr>
        <w:spacing w:line="550" w:lineRule="exact"/>
        <w:jc w:val="center"/>
        <w:rPr>
          <w:rFonts w:ascii="仿宋_GB2312" w:eastAsia="仿宋_GB2312" w:hAnsi="仿宋"/>
          <w:sz w:val="32"/>
          <w:szCs w:val="32"/>
        </w:rPr>
      </w:pPr>
      <w:r>
        <w:rPr>
          <w:rFonts w:ascii="仿宋_GB2312" w:eastAsia="仿宋_GB2312" w:hAnsi="仿宋" w:hint="eastAsia"/>
          <w:sz w:val="32"/>
          <w:szCs w:val="32"/>
        </w:rPr>
        <w:t xml:space="preserve">                        </w:t>
      </w:r>
      <w:r>
        <w:rPr>
          <w:rFonts w:ascii="仿宋_GB2312" w:eastAsia="仿宋_GB2312" w:hAnsi="仿宋" w:hint="eastAsia"/>
          <w:sz w:val="32"/>
          <w:szCs w:val="32"/>
        </w:rPr>
        <w:t>承德市教育局</w:t>
      </w:r>
    </w:p>
    <w:p w:rsidR="00B62F02" w:rsidRDefault="00611D3F" w:rsidP="00776B2B">
      <w:pPr>
        <w:tabs>
          <w:tab w:val="left" w:pos="7371"/>
        </w:tabs>
        <w:spacing w:line="550" w:lineRule="exact"/>
        <w:ind w:right="1120" w:firstLineChars="1250" w:firstLine="4000"/>
        <w:jc w:val="right"/>
        <w:rPr>
          <w:rFonts w:ascii="仿宋_GB2312" w:eastAsia="仿宋_GB2312" w:hAnsi="仿宋"/>
          <w:sz w:val="32"/>
          <w:szCs w:val="32"/>
        </w:rPr>
      </w:pPr>
      <w:r>
        <w:rPr>
          <w:rFonts w:ascii="仿宋_GB2312" w:eastAsia="仿宋_GB2312" w:hAnsi="仿宋" w:hint="eastAsia"/>
          <w:sz w:val="32"/>
          <w:szCs w:val="32"/>
        </w:rPr>
        <w:t>2021</w:t>
      </w:r>
      <w:r>
        <w:rPr>
          <w:rFonts w:ascii="仿宋_GB2312" w:eastAsia="仿宋_GB2312" w:hAnsi="仿宋" w:hint="eastAsia"/>
          <w:sz w:val="32"/>
          <w:szCs w:val="32"/>
        </w:rPr>
        <w:t>年</w:t>
      </w:r>
      <w:r>
        <w:rPr>
          <w:rFonts w:ascii="仿宋_GB2312" w:eastAsia="仿宋_GB2312" w:hAnsi="仿宋" w:hint="eastAsia"/>
          <w:sz w:val="32"/>
          <w:szCs w:val="32"/>
        </w:rPr>
        <w:t>7</w:t>
      </w:r>
      <w:r>
        <w:rPr>
          <w:rFonts w:ascii="仿宋_GB2312" w:eastAsia="仿宋_GB2312" w:hAnsi="仿宋" w:hint="eastAsia"/>
          <w:sz w:val="32"/>
          <w:szCs w:val="32"/>
        </w:rPr>
        <w:t>月</w:t>
      </w:r>
      <w:r>
        <w:rPr>
          <w:rFonts w:ascii="仿宋_GB2312" w:eastAsia="仿宋_GB2312" w:hAnsi="仿宋" w:hint="eastAsia"/>
          <w:sz w:val="32"/>
          <w:szCs w:val="32"/>
        </w:rPr>
        <w:t>2</w:t>
      </w:r>
      <w:r w:rsidR="00776B2B">
        <w:rPr>
          <w:rFonts w:ascii="仿宋_GB2312" w:eastAsia="仿宋_GB2312" w:hAnsi="仿宋" w:hint="eastAsia"/>
          <w:sz w:val="32"/>
          <w:szCs w:val="32"/>
        </w:rPr>
        <w:t>3</w:t>
      </w:r>
      <w:r>
        <w:rPr>
          <w:rFonts w:ascii="仿宋_GB2312" w:eastAsia="仿宋_GB2312" w:hAnsi="仿宋" w:hint="eastAsia"/>
          <w:sz w:val="32"/>
          <w:szCs w:val="32"/>
        </w:rPr>
        <w:t>日</w:t>
      </w:r>
    </w:p>
    <w:p w:rsidR="00B62F02" w:rsidRDefault="00B62F02" w:rsidP="00776B2B">
      <w:pPr>
        <w:tabs>
          <w:tab w:val="left" w:pos="7371"/>
        </w:tabs>
        <w:spacing w:line="550" w:lineRule="exact"/>
        <w:ind w:right="1120" w:firstLineChars="1250" w:firstLine="4000"/>
        <w:jc w:val="right"/>
        <w:rPr>
          <w:rFonts w:ascii="仿宋_GB2312" w:eastAsia="仿宋_GB2312" w:hAnsi="仿宋"/>
          <w:sz w:val="32"/>
          <w:szCs w:val="32"/>
        </w:rPr>
      </w:pPr>
    </w:p>
    <w:p w:rsidR="00B62F02" w:rsidRDefault="00B62F02">
      <w:pPr>
        <w:tabs>
          <w:tab w:val="left" w:pos="7371"/>
        </w:tabs>
        <w:spacing w:line="240" w:lineRule="exact"/>
        <w:ind w:right="1123" w:firstLineChars="1250" w:firstLine="4000"/>
        <w:jc w:val="right"/>
        <w:rPr>
          <w:rFonts w:ascii="仿宋_GB2312" w:eastAsia="仿宋_GB2312" w:hAnsi="仿宋"/>
          <w:sz w:val="32"/>
          <w:szCs w:val="32"/>
        </w:rPr>
      </w:pPr>
    </w:p>
    <w:p w:rsidR="00B62F02" w:rsidRDefault="00B62F02">
      <w:pPr>
        <w:tabs>
          <w:tab w:val="left" w:pos="7371"/>
        </w:tabs>
        <w:spacing w:line="240" w:lineRule="exact"/>
        <w:ind w:right="1123" w:firstLineChars="1250" w:firstLine="4000"/>
        <w:jc w:val="right"/>
        <w:rPr>
          <w:rFonts w:ascii="仿宋_GB2312" w:eastAsia="仿宋_GB2312" w:hAnsi="仿宋"/>
          <w:sz w:val="32"/>
          <w:szCs w:val="32"/>
        </w:rPr>
      </w:pPr>
    </w:p>
    <w:p w:rsidR="00B62F02" w:rsidRDefault="00B62F02">
      <w:pPr>
        <w:tabs>
          <w:tab w:val="left" w:pos="7371"/>
        </w:tabs>
        <w:spacing w:line="240" w:lineRule="exact"/>
        <w:ind w:right="1123" w:firstLineChars="1250" w:firstLine="4000"/>
        <w:jc w:val="right"/>
        <w:rPr>
          <w:rFonts w:ascii="仿宋_GB2312" w:eastAsia="仿宋_GB2312" w:hAnsi="仿宋"/>
          <w:sz w:val="32"/>
          <w:szCs w:val="32"/>
        </w:rPr>
      </w:pPr>
    </w:p>
    <w:p w:rsidR="00B62F02" w:rsidRDefault="00611D3F">
      <w:pPr>
        <w:spacing w:line="400" w:lineRule="exact"/>
        <w:rPr>
          <w:rFonts w:ascii="仿宋_GB2312" w:eastAsia="仿宋_GB2312"/>
          <w:color w:val="000000"/>
          <w:sz w:val="28"/>
          <w:szCs w:val="28"/>
          <w:u w:val="single"/>
        </w:rPr>
      </w:pPr>
      <w:r>
        <w:rPr>
          <w:rFonts w:ascii="仿宋_GB2312" w:eastAsia="仿宋_GB2312" w:hint="eastAsia"/>
          <w:color w:val="000000"/>
          <w:sz w:val="28"/>
          <w:szCs w:val="28"/>
          <w:u w:val="single"/>
        </w:rPr>
        <w:t xml:space="preserve">　</w:t>
      </w:r>
      <w:r>
        <w:rPr>
          <w:rFonts w:ascii="仿宋_GB2312" w:eastAsia="仿宋_GB2312"/>
          <w:color w:val="000000"/>
          <w:sz w:val="28"/>
          <w:szCs w:val="28"/>
          <w:u w:val="single"/>
        </w:rPr>
        <w:t xml:space="preserve">                                                              </w:t>
      </w:r>
    </w:p>
    <w:p w:rsidR="00B62F02" w:rsidRPr="00C50C75" w:rsidRDefault="00611D3F">
      <w:pPr>
        <w:tabs>
          <w:tab w:val="left" w:pos="7371"/>
        </w:tabs>
        <w:spacing w:line="540" w:lineRule="exact"/>
        <w:rPr>
          <w:rFonts w:ascii="仿宋_GB2312" w:eastAsia="仿宋_GB2312"/>
          <w:sz w:val="32"/>
          <w:szCs w:val="32"/>
        </w:rPr>
      </w:pPr>
      <w:r w:rsidRPr="00C50C75">
        <w:rPr>
          <w:rFonts w:ascii="仿宋_GB2312" w:eastAsia="仿宋_GB2312" w:hint="eastAsia"/>
          <w:color w:val="000000"/>
          <w:sz w:val="32"/>
          <w:szCs w:val="32"/>
          <w:u w:val="single"/>
        </w:rPr>
        <w:t xml:space="preserve">承德市教育局办公室　　</w:t>
      </w:r>
      <w:r w:rsidRPr="00C50C75">
        <w:rPr>
          <w:rFonts w:ascii="仿宋_GB2312" w:eastAsia="仿宋_GB2312"/>
          <w:color w:val="000000"/>
          <w:sz w:val="32"/>
          <w:szCs w:val="32"/>
          <w:u w:val="single"/>
        </w:rPr>
        <w:t xml:space="preserve">   </w:t>
      </w:r>
      <w:r w:rsidRPr="00C50C75">
        <w:rPr>
          <w:rFonts w:ascii="仿宋_GB2312" w:eastAsia="仿宋_GB2312" w:hint="eastAsia"/>
          <w:color w:val="000000"/>
          <w:sz w:val="32"/>
          <w:szCs w:val="32"/>
          <w:u w:val="single"/>
        </w:rPr>
        <w:t xml:space="preserve">      </w:t>
      </w:r>
      <w:r w:rsidRPr="00C50C75">
        <w:rPr>
          <w:rFonts w:ascii="仿宋_GB2312" w:eastAsia="仿宋_GB2312"/>
          <w:color w:val="000000"/>
          <w:sz w:val="32"/>
          <w:szCs w:val="32"/>
          <w:u w:val="single"/>
        </w:rPr>
        <w:t xml:space="preserve">  </w:t>
      </w:r>
      <w:r w:rsidRPr="00C50C75">
        <w:rPr>
          <w:rFonts w:ascii="仿宋_GB2312" w:eastAsia="仿宋_GB2312" w:hint="eastAsia"/>
          <w:color w:val="000000"/>
          <w:sz w:val="32"/>
          <w:szCs w:val="32"/>
          <w:u w:val="single"/>
        </w:rPr>
        <w:t xml:space="preserve">  </w:t>
      </w:r>
      <w:r w:rsidRPr="00C50C75">
        <w:rPr>
          <w:rFonts w:ascii="仿宋_GB2312" w:eastAsia="仿宋_GB2312"/>
          <w:color w:val="000000"/>
          <w:sz w:val="32"/>
          <w:szCs w:val="32"/>
          <w:u w:val="single"/>
        </w:rPr>
        <w:t>20</w:t>
      </w:r>
      <w:r w:rsidRPr="00C50C75">
        <w:rPr>
          <w:rFonts w:ascii="仿宋_GB2312" w:eastAsia="仿宋_GB2312" w:hint="eastAsia"/>
          <w:color w:val="000000"/>
          <w:sz w:val="32"/>
          <w:szCs w:val="32"/>
          <w:u w:val="single"/>
        </w:rPr>
        <w:t>21</w:t>
      </w:r>
      <w:r w:rsidRPr="00C50C75">
        <w:rPr>
          <w:rFonts w:ascii="仿宋_GB2312" w:eastAsia="仿宋_GB2312" w:hint="eastAsia"/>
          <w:color w:val="000000"/>
          <w:sz w:val="32"/>
          <w:szCs w:val="32"/>
          <w:u w:val="single"/>
        </w:rPr>
        <w:t>年</w:t>
      </w:r>
      <w:r w:rsidRPr="00C50C75">
        <w:rPr>
          <w:rFonts w:ascii="仿宋_GB2312" w:eastAsia="仿宋_GB2312" w:hint="eastAsia"/>
          <w:color w:val="000000"/>
          <w:sz w:val="32"/>
          <w:szCs w:val="32"/>
          <w:u w:val="single"/>
        </w:rPr>
        <w:t>7</w:t>
      </w:r>
      <w:r w:rsidRPr="00C50C75">
        <w:rPr>
          <w:rFonts w:ascii="仿宋_GB2312" w:eastAsia="仿宋_GB2312" w:hint="eastAsia"/>
          <w:color w:val="000000"/>
          <w:sz w:val="32"/>
          <w:szCs w:val="32"/>
          <w:u w:val="single"/>
        </w:rPr>
        <w:t>月</w:t>
      </w:r>
      <w:r w:rsidRPr="00C50C75">
        <w:rPr>
          <w:rFonts w:ascii="仿宋_GB2312" w:eastAsia="仿宋_GB2312" w:hint="eastAsia"/>
          <w:color w:val="000000"/>
          <w:sz w:val="32"/>
          <w:szCs w:val="32"/>
          <w:u w:val="single"/>
        </w:rPr>
        <w:t>2</w:t>
      </w:r>
      <w:r w:rsidR="000869DC" w:rsidRPr="00C50C75">
        <w:rPr>
          <w:rFonts w:ascii="仿宋_GB2312" w:eastAsia="仿宋_GB2312" w:hint="eastAsia"/>
          <w:color w:val="000000"/>
          <w:sz w:val="32"/>
          <w:szCs w:val="32"/>
          <w:u w:val="single"/>
        </w:rPr>
        <w:t>3</w:t>
      </w:r>
      <w:r w:rsidRPr="00C50C75">
        <w:rPr>
          <w:rFonts w:ascii="仿宋_GB2312" w:eastAsia="仿宋_GB2312" w:hint="eastAsia"/>
          <w:color w:val="000000"/>
          <w:sz w:val="32"/>
          <w:szCs w:val="32"/>
          <w:u w:val="single"/>
        </w:rPr>
        <w:t>日印发</w:t>
      </w:r>
      <w:r w:rsidR="00C50C75">
        <w:rPr>
          <w:rFonts w:ascii="仿宋_GB2312" w:eastAsia="仿宋_GB2312" w:hint="eastAsia"/>
          <w:color w:val="000000"/>
          <w:sz w:val="32"/>
          <w:szCs w:val="32"/>
          <w:u w:val="single"/>
        </w:rPr>
        <w:t xml:space="preserve"> </w:t>
      </w:r>
    </w:p>
    <w:p w:rsidR="00B62F02" w:rsidRDefault="00611D3F">
      <w:pPr>
        <w:spacing w:line="540" w:lineRule="exact"/>
        <w:jc w:val="left"/>
        <w:rPr>
          <w:rFonts w:ascii="黑体" w:eastAsia="黑体" w:hAnsi="黑体"/>
          <w:sz w:val="32"/>
          <w:szCs w:val="32"/>
        </w:rPr>
      </w:pPr>
      <w:r>
        <w:rPr>
          <w:b/>
          <w:sz w:val="44"/>
          <w:szCs w:val="44"/>
        </w:rPr>
        <w:br w:type="page"/>
      </w:r>
      <w:r>
        <w:rPr>
          <w:rFonts w:ascii="黑体" w:eastAsia="黑体" w:hAnsi="黑体" w:hint="eastAsia"/>
          <w:sz w:val="32"/>
          <w:szCs w:val="32"/>
        </w:rPr>
        <w:lastRenderedPageBreak/>
        <w:t>附件</w:t>
      </w:r>
      <w:r>
        <w:rPr>
          <w:rFonts w:ascii="黑体" w:eastAsia="黑体" w:hAnsi="黑体"/>
          <w:sz w:val="32"/>
          <w:szCs w:val="32"/>
        </w:rPr>
        <w:t>1</w:t>
      </w:r>
    </w:p>
    <w:p w:rsidR="00B62F02" w:rsidRDefault="00611D3F">
      <w:pPr>
        <w:spacing w:line="560" w:lineRule="exact"/>
        <w:jc w:val="center"/>
        <w:rPr>
          <w:rFonts w:ascii="华文中宋" w:eastAsia="华文中宋" w:hAnsi="华文中宋" w:cs="方正小标宋简体"/>
          <w:sz w:val="44"/>
          <w:szCs w:val="44"/>
        </w:rPr>
      </w:pPr>
      <w:r>
        <w:rPr>
          <w:rFonts w:ascii="华文中宋" w:eastAsia="华文中宋" w:hAnsi="华文中宋" w:cs="方正小标宋简体" w:hint="eastAsia"/>
          <w:sz w:val="44"/>
          <w:szCs w:val="44"/>
        </w:rPr>
        <w:t>承德市中小学生</w:t>
      </w:r>
      <w:proofErr w:type="gramStart"/>
      <w:r>
        <w:rPr>
          <w:rFonts w:ascii="华文中宋" w:eastAsia="华文中宋" w:hAnsi="华文中宋" w:cs="方正小标宋简体" w:hint="eastAsia"/>
          <w:sz w:val="44"/>
          <w:szCs w:val="44"/>
        </w:rPr>
        <w:t>研</w:t>
      </w:r>
      <w:proofErr w:type="gramEnd"/>
      <w:r>
        <w:rPr>
          <w:rFonts w:ascii="华文中宋" w:eastAsia="华文中宋" w:hAnsi="华文中宋" w:cs="方正小标宋简体" w:hint="eastAsia"/>
          <w:sz w:val="44"/>
          <w:szCs w:val="44"/>
        </w:rPr>
        <w:t>学实践教育基地认定办法</w:t>
      </w:r>
    </w:p>
    <w:p w:rsidR="00B62F02" w:rsidRDefault="00611D3F">
      <w:pPr>
        <w:spacing w:line="560" w:lineRule="exact"/>
        <w:jc w:val="center"/>
        <w:rPr>
          <w:rFonts w:ascii="楷体_GB2312" w:eastAsia="楷体_GB2312" w:hAnsi="仿宋" w:cs="仿宋"/>
          <w:sz w:val="32"/>
          <w:szCs w:val="32"/>
        </w:rPr>
      </w:pPr>
      <w:r>
        <w:rPr>
          <w:rFonts w:ascii="楷体_GB2312" w:eastAsia="楷体_GB2312" w:hAnsi="仿宋" w:cs="仿宋" w:hint="eastAsia"/>
          <w:sz w:val="32"/>
          <w:szCs w:val="32"/>
        </w:rPr>
        <w:t>（</w:t>
      </w:r>
      <w:r>
        <w:rPr>
          <w:rFonts w:ascii="楷体_GB2312" w:eastAsia="楷体_GB2312" w:hAnsi="仿宋" w:cs="仿宋" w:hint="eastAsia"/>
          <w:sz w:val="32"/>
          <w:szCs w:val="32"/>
        </w:rPr>
        <w:t>2021</w:t>
      </w:r>
      <w:r>
        <w:rPr>
          <w:rFonts w:ascii="楷体_GB2312" w:eastAsia="楷体_GB2312" w:hAnsi="仿宋" w:cs="仿宋" w:hint="eastAsia"/>
          <w:sz w:val="32"/>
          <w:szCs w:val="32"/>
        </w:rPr>
        <w:t>版）</w:t>
      </w:r>
    </w:p>
    <w:p w:rsidR="00B62F02" w:rsidRDefault="00B62F02">
      <w:pPr>
        <w:spacing w:line="240" w:lineRule="exact"/>
        <w:jc w:val="center"/>
        <w:rPr>
          <w:rFonts w:ascii="楷体_GB2312" w:eastAsia="楷体_GB2312" w:hAnsi="仿宋" w:cs="仿宋"/>
          <w:sz w:val="32"/>
          <w:szCs w:val="32"/>
        </w:rPr>
      </w:pPr>
    </w:p>
    <w:p w:rsidR="00B62F02" w:rsidRDefault="00611D3F" w:rsidP="00776B2B">
      <w:pPr>
        <w:spacing w:line="560" w:lineRule="exact"/>
        <w:jc w:val="center"/>
        <w:rPr>
          <w:rFonts w:ascii="黑体" w:eastAsia="黑体" w:hAnsi="黑体" w:cs="黑体"/>
          <w:sz w:val="32"/>
          <w:szCs w:val="32"/>
        </w:rPr>
      </w:pPr>
      <w:r>
        <w:rPr>
          <w:rFonts w:ascii="黑体" w:eastAsia="黑体" w:hAnsi="黑体" w:cs="黑体" w:hint="eastAsia"/>
          <w:sz w:val="32"/>
          <w:szCs w:val="32"/>
        </w:rPr>
        <w:t>第一章</w:t>
      </w:r>
      <w:r>
        <w:rPr>
          <w:rFonts w:ascii="黑体" w:eastAsia="黑体" w:hAnsi="黑体" w:cs="黑体" w:hint="eastAsia"/>
          <w:sz w:val="32"/>
          <w:szCs w:val="32"/>
        </w:rPr>
        <w:t xml:space="preserve">  </w:t>
      </w:r>
      <w:r>
        <w:rPr>
          <w:rFonts w:ascii="黑体" w:eastAsia="黑体" w:hAnsi="黑体" w:cs="黑体" w:hint="eastAsia"/>
          <w:sz w:val="32"/>
          <w:szCs w:val="32"/>
        </w:rPr>
        <w:t>总</w:t>
      </w:r>
      <w:r>
        <w:rPr>
          <w:rFonts w:ascii="黑体" w:eastAsia="黑体" w:hAnsi="黑体" w:cs="黑体" w:hint="eastAsia"/>
          <w:sz w:val="32"/>
          <w:szCs w:val="32"/>
        </w:rPr>
        <w:t xml:space="preserve">  </w:t>
      </w:r>
      <w:r>
        <w:rPr>
          <w:rFonts w:ascii="黑体" w:eastAsia="黑体" w:hAnsi="黑体" w:cs="黑体" w:hint="eastAsia"/>
          <w:sz w:val="32"/>
          <w:szCs w:val="32"/>
        </w:rPr>
        <w:t>则</w:t>
      </w:r>
    </w:p>
    <w:p w:rsidR="00B62F02" w:rsidRDefault="00611D3F" w:rsidP="00776B2B">
      <w:pPr>
        <w:spacing w:line="560" w:lineRule="exact"/>
        <w:ind w:firstLineChars="200" w:firstLine="643"/>
        <w:rPr>
          <w:rFonts w:ascii="仿宋" w:eastAsia="仿宋" w:hAnsi="仿宋" w:cs="仿宋_GB2312"/>
          <w:sz w:val="32"/>
          <w:szCs w:val="32"/>
        </w:rPr>
      </w:pPr>
      <w:r>
        <w:rPr>
          <w:rFonts w:ascii="仿宋_GB2312" w:eastAsia="仿宋_GB2312" w:hAnsi="仿宋_GB2312" w:cs="仿宋_GB2312" w:hint="eastAsia"/>
          <w:b/>
          <w:bCs/>
          <w:sz w:val="32"/>
          <w:szCs w:val="32"/>
        </w:rPr>
        <w:t>第一条</w:t>
      </w:r>
      <w:r>
        <w:rPr>
          <w:rFonts w:ascii="仿宋_GB2312" w:eastAsia="仿宋_GB2312" w:hAnsi="仿宋_GB2312" w:cs="仿宋_GB2312" w:hint="eastAsia"/>
          <w:sz w:val="32"/>
          <w:szCs w:val="32"/>
        </w:rPr>
        <w:t xml:space="preserve">  </w:t>
      </w:r>
      <w:r>
        <w:rPr>
          <w:rFonts w:ascii="仿宋_GB2312" w:eastAsia="仿宋_GB2312" w:hAnsi="仿宋" w:cs="仿宋_GB2312" w:hint="eastAsia"/>
          <w:sz w:val="32"/>
          <w:szCs w:val="32"/>
        </w:rPr>
        <w:t>为落实立德树人根本任务，全面推进素质教育，根据《教育部等</w:t>
      </w:r>
      <w:r>
        <w:rPr>
          <w:rFonts w:ascii="仿宋_GB2312" w:eastAsia="仿宋_GB2312" w:hAnsi="仿宋" w:cs="仿宋_GB2312" w:hint="eastAsia"/>
          <w:sz w:val="32"/>
          <w:szCs w:val="32"/>
        </w:rPr>
        <w:t>11</w:t>
      </w:r>
      <w:r>
        <w:rPr>
          <w:rFonts w:ascii="仿宋_GB2312" w:eastAsia="仿宋_GB2312" w:hAnsi="仿宋" w:cs="仿宋_GB2312" w:hint="eastAsia"/>
          <w:sz w:val="32"/>
          <w:szCs w:val="32"/>
        </w:rPr>
        <w:t>部门关于推进中小学生研学旅行的意见》（教基</w:t>
      </w:r>
      <w:proofErr w:type="gramStart"/>
      <w:r>
        <w:rPr>
          <w:rFonts w:ascii="仿宋_GB2312" w:eastAsia="仿宋_GB2312" w:hAnsi="仿宋" w:cs="仿宋_GB2312" w:hint="eastAsia"/>
          <w:sz w:val="32"/>
          <w:szCs w:val="32"/>
        </w:rPr>
        <w:t>一</w:t>
      </w:r>
      <w:proofErr w:type="gramEnd"/>
      <w:r>
        <w:rPr>
          <w:rFonts w:ascii="仿宋_GB2312" w:eastAsia="仿宋_GB2312" w:hAnsi="仿宋" w:cs="仿宋_GB2312" w:hint="eastAsia"/>
          <w:sz w:val="32"/>
          <w:szCs w:val="32"/>
        </w:rPr>
        <w:t>〔</w:t>
      </w:r>
      <w:r>
        <w:rPr>
          <w:rFonts w:ascii="仿宋_GB2312" w:eastAsia="仿宋_GB2312" w:hAnsi="仿宋" w:cs="仿宋_GB2312" w:hint="eastAsia"/>
          <w:sz w:val="32"/>
          <w:szCs w:val="32"/>
        </w:rPr>
        <w:t>2016</w:t>
      </w:r>
      <w:r>
        <w:rPr>
          <w:rFonts w:ascii="仿宋_GB2312" w:eastAsia="仿宋_GB2312" w:hAnsi="仿宋" w:cs="仿宋_GB2312" w:hint="eastAsia"/>
          <w:sz w:val="32"/>
          <w:szCs w:val="32"/>
        </w:rPr>
        <w:t>〕</w:t>
      </w:r>
      <w:r>
        <w:rPr>
          <w:rFonts w:ascii="仿宋_GB2312" w:eastAsia="仿宋_GB2312" w:hAnsi="仿宋" w:cs="仿宋_GB2312" w:hint="eastAsia"/>
          <w:sz w:val="32"/>
          <w:szCs w:val="32"/>
        </w:rPr>
        <w:t>8</w:t>
      </w:r>
      <w:r>
        <w:rPr>
          <w:rFonts w:ascii="仿宋_GB2312" w:eastAsia="仿宋_GB2312" w:hAnsi="仿宋" w:cs="仿宋_GB2312" w:hint="eastAsia"/>
          <w:sz w:val="32"/>
          <w:szCs w:val="32"/>
        </w:rPr>
        <w:t>号）、《关于印发河北省推进中小学生研学实践教育实施意见</w:t>
      </w:r>
      <w:r w:rsidR="00CE74D5">
        <w:rPr>
          <w:rFonts w:ascii="仿宋_GB2312" w:eastAsia="仿宋_GB2312" w:hAnsi="仿宋" w:cs="仿宋_GB2312" w:hint="eastAsia"/>
          <w:sz w:val="32"/>
          <w:szCs w:val="32"/>
        </w:rPr>
        <w:t>的通知</w:t>
      </w:r>
      <w:r>
        <w:rPr>
          <w:rFonts w:ascii="仿宋_GB2312" w:eastAsia="仿宋_GB2312" w:hAnsi="仿宋" w:cs="仿宋_GB2312" w:hint="eastAsia"/>
          <w:sz w:val="32"/>
          <w:szCs w:val="32"/>
        </w:rPr>
        <w:t>》（冀教德育〔</w:t>
      </w:r>
      <w:r>
        <w:rPr>
          <w:rFonts w:ascii="仿宋_GB2312" w:eastAsia="仿宋_GB2312" w:hAnsi="仿宋" w:cs="仿宋_GB2312" w:hint="eastAsia"/>
          <w:sz w:val="32"/>
          <w:szCs w:val="32"/>
        </w:rPr>
        <w:t>2020</w:t>
      </w:r>
      <w:r>
        <w:rPr>
          <w:rFonts w:ascii="仿宋_GB2312" w:eastAsia="仿宋_GB2312" w:hAnsi="仿宋" w:cs="仿宋_GB2312" w:hint="eastAsia"/>
          <w:sz w:val="32"/>
          <w:szCs w:val="32"/>
        </w:rPr>
        <w:t>〕</w:t>
      </w:r>
      <w:r>
        <w:rPr>
          <w:rFonts w:ascii="仿宋_GB2312" w:eastAsia="仿宋_GB2312" w:hAnsi="仿宋" w:cs="仿宋_GB2312" w:hint="eastAsia"/>
          <w:sz w:val="32"/>
          <w:szCs w:val="32"/>
        </w:rPr>
        <w:t>6</w:t>
      </w:r>
      <w:r>
        <w:rPr>
          <w:rFonts w:ascii="仿宋_GB2312" w:eastAsia="仿宋_GB2312" w:hAnsi="仿宋" w:cs="仿宋_GB2312" w:hint="eastAsia"/>
          <w:sz w:val="32"/>
          <w:szCs w:val="32"/>
        </w:rPr>
        <w:t>号）和《承德市教育局关于印发承德市教育局关于加强中小学研学行的意见的通知》（</w:t>
      </w:r>
      <w:r>
        <w:rPr>
          <w:rFonts w:ascii="仿宋_GB2312" w:eastAsia="仿宋_GB2312" w:hAnsi="仿宋" w:hint="eastAsia"/>
          <w:sz w:val="32"/>
          <w:szCs w:val="32"/>
        </w:rPr>
        <w:t>承教政体〔</w:t>
      </w:r>
      <w:r>
        <w:rPr>
          <w:rFonts w:ascii="仿宋_GB2312" w:eastAsia="仿宋_GB2312" w:hAnsi="仿宋" w:hint="eastAsia"/>
          <w:sz w:val="32"/>
          <w:szCs w:val="32"/>
        </w:rPr>
        <w:t>2017</w:t>
      </w:r>
      <w:r>
        <w:rPr>
          <w:rFonts w:ascii="仿宋_GB2312" w:eastAsia="仿宋_GB2312" w:hAnsi="仿宋" w:hint="eastAsia"/>
          <w:sz w:val="32"/>
          <w:szCs w:val="32"/>
        </w:rPr>
        <w:t>〕</w:t>
      </w:r>
      <w:r>
        <w:rPr>
          <w:rFonts w:ascii="仿宋_GB2312" w:eastAsia="仿宋_GB2312" w:hAnsi="仿宋" w:hint="eastAsia"/>
          <w:sz w:val="32"/>
          <w:szCs w:val="32"/>
        </w:rPr>
        <w:t>53</w:t>
      </w:r>
      <w:r>
        <w:rPr>
          <w:rFonts w:ascii="仿宋_GB2312" w:eastAsia="仿宋_GB2312" w:hAnsi="仿宋" w:hint="eastAsia"/>
          <w:sz w:val="32"/>
          <w:szCs w:val="32"/>
        </w:rPr>
        <w:t>号</w:t>
      </w:r>
      <w:r>
        <w:rPr>
          <w:rFonts w:ascii="仿宋_GB2312" w:eastAsia="仿宋_GB2312" w:hAnsi="仿宋" w:cs="仿宋_GB2312" w:hint="eastAsia"/>
          <w:sz w:val="32"/>
          <w:szCs w:val="32"/>
        </w:rPr>
        <w:t>）有关精神，</w:t>
      </w:r>
      <w:bookmarkStart w:id="0" w:name="_GoBack"/>
      <w:bookmarkEnd w:id="0"/>
      <w:r>
        <w:rPr>
          <w:rFonts w:ascii="仿宋_GB2312" w:eastAsia="仿宋_GB2312" w:hAnsi="仿宋" w:cs="仿宋_GB2312" w:hint="eastAsia"/>
          <w:sz w:val="32"/>
          <w:szCs w:val="32"/>
        </w:rPr>
        <w:t>为规范</w:t>
      </w:r>
      <w:proofErr w:type="gramStart"/>
      <w:r>
        <w:rPr>
          <w:rFonts w:ascii="仿宋_GB2312" w:eastAsia="仿宋_GB2312" w:hAnsi="仿宋" w:cs="仿宋_GB2312" w:hint="eastAsia"/>
          <w:sz w:val="32"/>
          <w:szCs w:val="32"/>
        </w:rPr>
        <w:t>研</w:t>
      </w:r>
      <w:proofErr w:type="gramEnd"/>
      <w:r>
        <w:rPr>
          <w:rFonts w:ascii="仿宋_GB2312" w:eastAsia="仿宋_GB2312" w:hAnsi="仿宋" w:cs="仿宋_GB2312" w:hint="eastAsia"/>
          <w:sz w:val="32"/>
          <w:szCs w:val="32"/>
        </w:rPr>
        <w:t>学实践教育基地的管理工作，结合我市实际，特制定本认定办法。</w:t>
      </w:r>
    </w:p>
    <w:p w:rsidR="00B62F02" w:rsidRDefault="00611D3F" w:rsidP="00776B2B">
      <w:pPr>
        <w:spacing w:line="560" w:lineRule="exact"/>
        <w:ind w:firstLineChars="200" w:firstLine="643"/>
        <w:rPr>
          <w:rFonts w:ascii="仿宋" w:eastAsia="仿宋" w:hAnsi="仿宋" w:cs="仿宋_GB2312"/>
          <w:sz w:val="32"/>
          <w:szCs w:val="32"/>
        </w:rPr>
      </w:pPr>
      <w:r>
        <w:rPr>
          <w:rFonts w:ascii="仿宋_GB2312" w:eastAsia="仿宋_GB2312" w:hAnsi="仿宋_GB2312" w:cs="仿宋_GB2312" w:hint="eastAsia"/>
          <w:b/>
          <w:bCs/>
          <w:sz w:val="32"/>
          <w:szCs w:val="32"/>
        </w:rPr>
        <w:t>第二条</w:t>
      </w:r>
      <w:r>
        <w:rPr>
          <w:rFonts w:ascii="仿宋_GB2312" w:eastAsia="仿宋_GB2312" w:hAnsi="仿宋_GB2312" w:cs="仿宋_GB2312" w:hint="eastAsia"/>
          <w:sz w:val="32"/>
          <w:szCs w:val="32"/>
        </w:rPr>
        <w:t xml:space="preserve">  </w:t>
      </w:r>
      <w:r>
        <w:rPr>
          <w:rFonts w:ascii="仿宋_GB2312" w:eastAsia="仿宋_GB2312" w:hAnsi="仿宋" w:cs="仿宋_GB2312" w:hint="eastAsia"/>
          <w:sz w:val="32"/>
          <w:szCs w:val="32"/>
        </w:rPr>
        <w:t>中小学</w:t>
      </w:r>
      <w:proofErr w:type="gramStart"/>
      <w:r>
        <w:rPr>
          <w:rFonts w:ascii="仿宋_GB2312" w:eastAsia="仿宋_GB2312" w:hAnsi="仿宋" w:cs="仿宋_GB2312" w:hint="eastAsia"/>
          <w:sz w:val="32"/>
          <w:szCs w:val="32"/>
        </w:rPr>
        <w:t>研</w:t>
      </w:r>
      <w:proofErr w:type="gramEnd"/>
      <w:r>
        <w:rPr>
          <w:rFonts w:ascii="仿宋_GB2312" w:eastAsia="仿宋_GB2312" w:hAnsi="仿宋" w:cs="仿宋_GB2312" w:hint="eastAsia"/>
          <w:sz w:val="32"/>
          <w:szCs w:val="32"/>
        </w:rPr>
        <w:t>学实践教育基地是指根据</w:t>
      </w:r>
      <w:proofErr w:type="gramStart"/>
      <w:r>
        <w:rPr>
          <w:rFonts w:ascii="仿宋_GB2312" w:eastAsia="仿宋_GB2312" w:hAnsi="仿宋" w:cs="仿宋_GB2312" w:hint="eastAsia"/>
          <w:sz w:val="32"/>
          <w:szCs w:val="32"/>
        </w:rPr>
        <w:t>研</w:t>
      </w:r>
      <w:proofErr w:type="gramEnd"/>
      <w:r>
        <w:rPr>
          <w:rFonts w:ascii="仿宋_GB2312" w:eastAsia="仿宋_GB2312" w:hAnsi="仿宋" w:cs="仿宋_GB2312" w:hint="eastAsia"/>
          <w:sz w:val="32"/>
          <w:szCs w:val="32"/>
        </w:rPr>
        <w:t>学旅行育人目标，结合域情、校情、生情，遵循教育性、实践性、安全性、公益性原则开发的自然类、</w:t>
      </w:r>
      <w:r>
        <w:rPr>
          <w:rFonts w:ascii="仿宋_GB2312" w:eastAsia="仿宋_GB2312" w:hAnsi="仿宋" w:cs="仿宋_GB2312" w:hint="eastAsia"/>
          <w:sz w:val="32"/>
          <w:szCs w:val="32"/>
        </w:rPr>
        <w:t>历史类、地理类、科技类、人文类、体验类等多种类型的实践教育活动的基地。</w:t>
      </w:r>
    </w:p>
    <w:p w:rsidR="00B62F02" w:rsidRDefault="00611D3F" w:rsidP="00776B2B">
      <w:pPr>
        <w:spacing w:line="560" w:lineRule="exact"/>
        <w:jc w:val="center"/>
        <w:rPr>
          <w:rFonts w:ascii="黑体" w:eastAsia="黑体" w:hAnsi="黑体" w:cs="黑体"/>
          <w:sz w:val="32"/>
          <w:szCs w:val="32"/>
        </w:rPr>
      </w:pPr>
      <w:r>
        <w:rPr>
          <w:rFonts w:ascii="黑体" w:eastAsia="黑体" w:hAnsi="黑体" w:cs="黑体" w:hint="eastAsia"/>
          <w:sz w:val="32"/>
          <w:szCs w:val="32"/>
        </w:rPr>
        <w:t>第二章</w:t>
      </w:r>
      <w:r>
        <w:rPr>
          <w:rFonts w:ascii="黑体" w:eastAsia="黑体" w:hAnsi="黑体" w:cs="黑体" w:hint="eastAsia"/>
          <w:sz w:val="32"/>
          <w:szCs w:val="32"/>
        </w:rPr>
        <w:t xml:space="preserve">  </w:t>
      </w:r>
      <w:r>
        <w:rPr>
          <w:rFonts w:ascii="黑体" w:eastAsia="黑体" w:hAnsi="黑体" w:cs="黑体" w:hint="eastAsia"/>
          <w:sz w:val="32"/>
          <w:szCs w:val="32"/>
        </w:rPr>
        <w:t>申报评估</w:t>
      </w:r>
    </w:p>
    <w:p w:rsidR="00B62F02" w:rsidRDefault="00611D3F" w:rsidP="00776B2B">
      <w:pPr>
        <w:spacing w:line="560" w:lineRule="exact"/>
        <w:ind w:firstLineChars="200" w:firstLine="643"/>
        <w:rPr>
          <w:rFonts w:ascii="仿宋_GB2312" w:eastAsia="仿宋_GB2312" w:hAnsi="仿宋" w:cs="仿宋_GB2312"/>
          <w:sz w:val="32"/>
          <w:szCs w:val="32"/>
        </w:rPr>
      </w:pPr>
      <w:r>
        <w:rPr>
          <w:rFonts w:ascii="仿宋_GB2312" w:eastAsia="仿宋_GB2312" w:hAnsi="仿宋_GB2312" w:cs="仿宋_GB2312" w:hint="eastAsia"/>
          <w:b/>
          <w:bCs/>
          <w:sz w:val="32"/>
          <w:szCs w:val="32"/>
        </w:rPr>
        <w:t>第三条</w:t>
      </w:r>
      <w:r>
        <w:rPr>
          <w:rFonts w:ascii="仿宋_GB2312" w:eastAsia="仿宋_GB2312" w:hAnsi="仿宋_GB2312" w:cs="仿宋_GB2312" w:hint="eastAsia"/>
          <w:sz w:val="32"/>
          <w:szCs w:val="32"/>
        </w:rPr>
        <w:t xml:space="preserve">  </w:t>
      </w:r>
      <w:r>
        <w:rPr>
          <w:rFonts w:ascii="仿宋_GB2312" w:eastAsia="仿宋_GB2312" w:hAnsi="仿宋" w:cs="仿宋_GB2312" w:hint="eastAsia"/>
          <w:sz w:val="32"/>
          <w:szCs w:val="32"/>
        </w:rPr>
        <w:t>申报范围</w:t>
      </w:r>
    </w:p>
    <w:p w:rsidR="00B62F02" w:rsidRDefault="00611D3F" w:rsidP="00776B2B">
      <w:pPr>
        <w:spacing w:line="56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全市范围内现有的爱国主义教育基地、国防教育基地、革命历史类纪念设施遗址、优秀传统文化教育基地、文物保护单位、科技馆、博物馆、生态保护区、自然景区、美丽乡村、特色小镇、科普教育基地、科技创新基地、示范性农业基地、高等学校、科研院所、知名企业、各类青少年校外活动场所、大型公共设施、</w:t>
      </w:r>
      <w:r>
        <w:rPr>
          <w:rFonts w:ascii="仿宋_GB2312" w:eastAsia="仿宋_GB2312" w:hAnsi="仿宋" w:cs="仿宋_GB2312" w:hint="eastAsia"/>
          <w:sz w:val="32"/>
          <w:szCs w:val="32"/>
        </w:rPr>
        <w:lastRenderedPageBreak/>
        <w:t>重大工程基地等单位。</w:t>
      </w:r>
    </w:p>
    <w:p w:rsidR="00B62F02" w:rsidRDefault="00611D3F" w:rsidP="00776B2B">
      <w:pPr>
        <w:spacing w:line="560" w:lineRule="exact"/>
        <w:ind w:firstLineChars="200" w:firstLine="643"/>
        <w:rPr>
          <w:rFonts w:ascii="仿宋_GB2312" w:eastAsia="仿宋_GB2312" w:hAnsi="仿宋" w:cs="仿宋_GB2312"/>
          <w:sz w:val="32"/>
          <w:szCs w:val="32"/>
        </w:rPr>
      </w:pPr>
      <w:r>
        <w:rPr>
          <w:rFonts w:ascii="仿宋_GB2312" w:eastAsia="仿宋_GB2312" w:hAnsi="仿宋_GB2312" w:cs="仿宋_GB2312" w:hint="eastAsia"/>
          <w:b/>
          <w:bCs/>
          <w:sz w:val="32"/>
          <w:szCs w:val="32"/>
        </w:rPr>
        <w:t>第四条</w:t>
      </w:r>
      <w:r>
        <w:rPr>
          <w:rFonts w:ascii="仿宋_GB2312" w:eastAsia="仿宋_GB2312" w:hAnsi="仿宋_GB2312" w:cs="仿宋_GB2312" w:hint="eastAsia"/>
          <w:sz w:val="32"/>
          <w:szCs w:val="32"/>
        </w:rPr>
        <w:t xml:space="preserve">  </w:t>
      </w:r>
      <w:r>
        <w:rPr>
          <w:rFonts w:ascii="仿宋_GB2312" w:eastAsia="仿宋_GB2312" w:hAnsi="仿宋" w:cs="仿宋_GB2312" w:hint="eastAsia"/>
          <w:sz w:val="32"/>
          <w:szCs w:val="32"/>
        </w:rPr>
        <w:t>申报条件</w:t>
      </w:r>
    </w:p>
    <w:p w:rsidR="00B62F02" w:rsidRDefault="00611D3F" w:rsidP="00776B2B">
      <w:pPr>
        <w:spacing w:line="560" w:lineRule="exact"/>
        <w:ind w:firstLineChars="200" w:firstLine="640"/>
        <w:rPr>
          <w:rFonts w:ascii="仿宋_GB2312" w:eastAsia="仿宋_GB2312" w:hAnsi="仿宋" w:cs="仿宋_GB2312"/>
          <w:sz w:val="32"/>
          <w:szCs w:val="32"/>
        </w:rPr>
      </w:pPr>
      <w:proofErr w:type="gramStart"/>
      <w:r>
        <w:rPr>
          <w:rFonts w:ascii="仿宋_GB2312" w:eastAsia="仿宋_GB2312" w:hAnsi="仿宋" w:cs="仿宋_GB2312" w:hint="eastAsia"/>
          <w:sz w:val="32"/>
          <w:szCs w:val="32"/>
        </w:rPr>
        <w:t>研</w:t>
      </w:r>
      <w:proofErr w:type="gramEnd"/>
      <w:r>
        <w:rPr>
          <w:rFonts w:ascii="仿宋_GB2312" w:eastAsia="仿宋_GB2312" w:hAnsi="仿宋" w:cs="仿宋_GB2312" w:hint="eastAsia"/>
          <w:sz w:val="32"/>
          <w:szCs w:val="32"/>
        </w:rPr>
        <w:t>学实践教育基地要有能力将所属资源转化为教育资源，注重基地的公益性价值，有丰富的课程资源，完善的安全保障机制，健全的</w:t>
      </w:r>
      <w:proofErr w:type="gramStart"/>
      <w:r>
        <w:rPr>
          <w:rFonts w:ascii="仿宋_GB2312" w:eastAsia="仿宋_GB2312" w:hAnsi="仿宋" w:cs="仿宋_GB2312" w:hint="eastAsia"/>
          <w:sz w:val="32"/>
          <w:szCs w:val="32"/>
        </w:rPr>
        <w:t>研</w:t>
      </w:r>
      <w:proofErr w:type="gramEnd"/>
      <w:r>
        <w:rPr>
          <w:rFonts w:ascii="仿宋_GB2312" w:eastAsia="仿宋_GB2312" w:hAnsi="仿宋" w:cs="仿宋_GB2312" w:hint="eastAsia"/>
          <w:sz w:val="32"/>
          <w:szCs w:val="32"/>
        </w:rPr>
        <w:t>学教育服务部门，具体条件如下：</w:t>
      </w:r>
    </w:p>
    <w:p w:rsidR="00B62F02" w:rsidRDefault="00611D3F" w:rsidP="00776B2B">
      <w:pPr>
        <w:spacing w:line="56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一、政治</w:t>
      </w:r>
      <w:r>
        <w:rPr>
          <w:rFonts w:ascii="仿宋_GB2312" w:eastAsia="仿宋_GB2312" w:hAnsi="仿宋" w:cs="仿宋_GB2312"/>
          <w:sz w:val="32"/>
          <w:szCs w:val="32"/>
        </w:rPr>
        <w:t>立场过硬。</w:t>
      </w:r>
      <w:r>
        <w:rPr>
          <w:rFonts w:ascii="仿宋_GB2312" w:eastAsia="仿宋_GB2312" w:hAnsi="仿宋" w:cs="仿宋_GB2312" w:hint="eastAsia"/>
          <w:sz w:val="32"/>
          <w:szCs w:val="32"/>
        </w:rPr>
        <w:t>申报单位所有工作人员要</w:t>
      </w:r>
      <w:r>
        <w:rPr>
          <w:rFonts w:ascii="仿宋_GB2312" w:eastAsia="仿宋_GB2312" w:hAnsi="仿宋" w:cs="仿宋_GB2312"/>
          <w:sz w:val="32"/>
          <w:szCs w:val="32"/>
        </w:rPr>
        <w:t>坚决拥护中国共产党的领导，</w:t>
      </w:r>
      <w:r>
        <w:rPr>
          <w:rFonts w:ascii="仿宋_GB2312" w:eastAsia="仿宋_GB2312" w:hAnsi="仿宋" w:cs="仿宋_GB2312" w:hint="eastAsia"/>
          <w:sz w:val="32"/>
          <w:szCs w:val="32"/>
        </w:rPr>
        <w:t>树牢</w:t>
      </w:r>
      <w:r>
        <w:rPr>
          <w:rFonts w:ascii="仿宋_GB2312" w:eastAsia="仿宋_GB2312" w:hAnsi="仿宋" w:cs="仿宋_GB2312"/>
          <w:sz w:val="32"/>
          <w:szCs w:val="32"/>
        </w:rPr>
        <w:t>“</w:t>
      </w:r>
      <w:r>
        <w:rPr>
          <w:rFonts w:ascii="仿宋_GB2312" w:eastAsia="仿宋_GB2312" w:hAnsi="仿宋" w:cs="仿宋_GB2312" w:hint="eastAsia"/>
          <w:sz w:val="32"/>
          <w:szCs w:val="32"/>
        </w:rPr>
        <w:t>四个</w:t>
      </w:r>
      <w:r>
        <w:rPr>
          <w:rFonts w:ascii="仿宋_GB2312" w:eastAsia="仿宋_GB2312" w:hAnsi="仿宋" w:cs="仿宋_GB2312"/>
          <w:sz w:val="32"/>
          <w:szCs w:val="32"/>
        </w:rPr>
        <w:t>意识</w:t>
      </w:r>
      <w:r>
        <w:rPr>
          <w:rFonts w:ascii="仿宋_GB2312" w:eastAsia="仿宋_GB2312" w:hAnsi="仿宋" w:cs="仿宋_GB2312"/>
          <w:sz w:val="32"/>
          <w:szCs w:val="32"/>
        </w:rPr>
        <w:t>”</w:t>
      </w:r>
      <w:r>
        <w:rPr>
          <w:rFonts w:ascii="仿宋_GB2312" w:eastAsia="仿宋_GB2312" w:hAnsi="仿宋" w:cs="仿宋_GB2312" w:hint="eastAsia"/>
          <w:sz w:val="32"/>
          <w:szCs w:val="32"/>
        </w:rPr>
        <w:t>，</w:t>
      </w:r>
      <w:r>
        <w:rPr>
          <w:rFonts w:ascii="仿宋_GB2312" w:eastAsia="仿宋_GB2312" w:hAnsi="仿宋" w:cs="仿宋_GB2312"/>
          <w:sz w:val="32"/>
          <w:szCs w:val="32"/>
        </w:rPr>
        <w:t>坚</w:t>
      </w:r>
      <w:r>
        <w:rPr>
          <w:rFonts w:ascii="仿宋_GB2312" w:eastAsia="仿宋_GB2312" w:hAnsi="仿宋" w:cs="仿宋_GB2312" w:hint="eastAsia"/>
          <w:sz w:val="32"/>
          <w:szCs w:val="32"/>
        </w:rPr>
        <w:t>定</w:t>
      </w:r>
      <w:r>
        <w:rPr>
          <w:rFonts w:ascii="仿宋_GB2312" w:eastAsia="仿宋_GB2312" w:hAnsi="仿宋" w:cs="仿宋_GB2312"/>
          <w:sz w:val="32"/>
          <w:szCs w:val="32"/>
        </w:rPr>
        <w:t>“</w:t>
      </w:r>
      <w:r>
        <w:rPr>
          <w:rFonts w:ascii="仿宋_GB2312" w:eastAsia="仿宋_GB2312" w:hAnsi="仿宋" w:cs="仿宋_GB2312" w:hint="eastAsia"/>
          <w:sz w:val="32"/>
          <w:szCs w:val="32"/>
        </w:rPr>
        <w:t>四个</w:t>
      </w:r>
      <w:r>
        <w:rPr>
          <w:rFonts w:ascii="仿宋_GB2312" w:eastAsia="仿宋_GB2312" w:hAnsi="仿宋" w:cs="仿宋_GB2312"/>
          <w:sz w:val="32"/>
          <w:szCs w:val="32"/>
        </w:rPr>
        <w:t>自信</w:t>
      </w:r>
      <w:r>
        <w:rPr>
          <w:rFonts w:ascii="仿宋_GB2312" w:eastAsia="仿宋_GB2312" w:hAnsi="仿宋" w:cs="仿宋_GB2312"/>
          <w:sz w:val="32"/>
          <w:szCs w:val="32"/>
        </w:rPr>
        <w:t>”</w:t>
      </w:r>
      <w:r>
        <w:rPr>
          <w:rFonts w:ascii="仿宋_GB2312" w:eastAsia="仿宋_GB2312" w:hAnsi="仿宋" w:cs="仿宋_GB2312" w:hint="eastAsia"/>
          <w:sz w:val="32"/>
          <w:szCs w:val="32"/>
        </w:rPr>
        <w:t>，做到“两个</w:t>
      </w:r>
      <w:r>
        <w:rPr>
          <w:rFonts w:ascii="仿宋_GB2312" w:eastAsia="仿宋_GB2312" w:hAnsi="仿宋" w:cs="仿宋_GB2312"/>
          <w:sz w:val="32"/>
          <w:szCs w:val="32"/>
        </w:rPr>
        <w:t>维护</w:t>
      </w:r>
      <w:r>
        <w:rPr>
          <w:rFonts w:ascii="仿宋_GB2312" w:eastAsia="仿宋_GB2312" w:hAnsi="仿宋" w:cs="仿宋_GB2312" w:hint="eastAsia"/>
          <w:sz w:val="32"/>
          <w:szCs w:val="32"/>
        </w:rPr>
        <w:t>”，将</w:t>
      </w:r>
      <w:proofErr w:type="gramStart"/>
      <w:r>
        <w:rPr>
          <w:rFonts w:ascii="仿宋_GB2312" w:eastAsia="仿宋_GB2312" w:hAnsi="仿宋" w:cs="仿宋_GB2312" w:hint="eastAsia"/>
          <w:sz w:val="32"/>
          <w:szCs w:val="32"/>
        </w:rPr>
        <w:t>研</w:t>
      </w:r>
      <w:proofErr w:type="gramEnd"/>
      <w:r>
        <w:rPr>
          <w:rFonts w:ascii="仿宋_GB2312" w:eastAsia="仿宋_GB2312" w:hAnsi="仿宋" w:cs="仿宋_GB2312" w:hint="eastAsia"/>
          <w:sz w:val="32"/>
          <w:szCs w:val="32"/>
        </w:rPr>
        <w:t>学实践教育作为理想信念教育、爱国主义教育、革命传统教育、国情教育的重要载体，作为培育和</w:t>
      </w:r>
      <w:proofErr w:type="gramStart"/>
      <w:r>
        <w:rPr>
          <w:rFonts w:ascii="仿宋_GB2312" w:eastAsia="仿宋_GB2312" w:hAnsi="仿宋" w:cs="仿宋_GB2312" w:hint="eastAsia"/>
          <w:sz w:val="32"/>
          <w:szCs w:val="32"/>
        </w:rPr>
        <w:t>践行</w:t>
      </w:r>
      <w:proofErr w:type="gramEnd"/>
      <w:r>
        <w:rPr>
          <w:rFonts w:ascii="仿宋_GB2312" w:eastAsia="仿宋_GB2312" w:hAnsi="仿宋" w:cs="仿宋_GB2312" w:hint="eastAsia"/>
          <w:sz w:val="32"/>
          <w:szCs w:val="32"/>
        </w:rPr>
        <w:t>社会主义核心价值观，激发学生对党、对国家、对人民热爱之情的</w:t>
      </w:r>
      <w:r>
        <w:rPr>
          <w:rFonts w:ascii="仿宋_GB2312" w:eastAsia="仿宋_GB2312" w:hAnsi="仿宋" w:cs="仿宋_GB2312"/>
          <w:sz w:val="32"/>
          <w:szCs w:val="32"/>
        </w:rPr>
        <w:t>重要场所。</w:t>
      </w:r>
    </w:p>
    <w:p w:rsidR="00B62F02" w:rsidRDefault="00611D3F" w:rsidP="00776B2B">
      <w:pPr>
        <w:spacing w:line="56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二、运营资质完备。经工商行政管理部门登记注册成立，具备法人资质，证件齐全。面向</w:t>
      </w:r>
      <w:r>
        <w:rPr>
          <w:rFonts w:ascii="仿宋_GB2312" w:eastAsia="仿宋_GB2312" w:hAnsi="仿宋" w:cs="仿宋_GB2312" w:hint="eastAsia"/>
          <w:sz w:val="32"/>
          <w:szCs w:val="32"/>
        </w:rPr>
        <w:t>社会开办一年以上，具备承接能力，产权明晰、注册</w:t>
      </w:r>
      <w:r>
        <w:rPr>
          <w:rFonts w:ascii="仿宋_GB2312" w:eastAsia="仿宋_GB2312" w:hAnsi="仿宋" w:cs="仿宋_GB2312"/>
          <w:sz w:val="32"/>
          <w:szCs w:val="32"/>
        </w:rPr>
        <w:t>资金</w:t>
      </w:r>
      <w:r>
        <w:rPr>
          <w:rFonts w:ascii="仿宋_GB2312" w:eastAsia="仿宋_GB2312" w:hAnsi="仿宋" w:cs="仿宋_GB2312"/>
          <w:sz w:val="32"/>
          <w:szCs w:val="32"/>
        </w:rPr>
        <w:t>2</w:t>
      </w:r>
      <w:r>
        <w:rPr>
          <w:rFonts w:ascii="仿宋_GB2312" w:eastAsia="仿宋_GB2312" w:hAnsi="仿宋" w:cs="仿宋_GB2312" w:hint="eastAsia"/>
          <w:sz w:val="32"/>
          <w:szCs w:val="32"/>
        </w:rPr>
        <w:t>00</w:t>
      </w:r>
      <w:r>
        <w:rPr>
          <w:rFonts w:ascii="仿宋_GB2312" w:eastAsia="仿宋_GB2312" w:hAnsi="仿宋" w:cs="仿宋_GB2312" w:hint="eastAsia"/>
          <w:sz w:val="32"/>
          <w:szCs w:val="32"/>
        </w:rPr>
        <w:t>万</w:t>
      </w:r>
      <w:r>
        <w:rPr>
          <w:rFonts w:ascii="仿宋_GB2312" w:eastAsia="仿宋_GB2312" w:hAnsi="仿宋" w:cs="仿宋_GB2312"/>
          <w:sz w:val="32"/>
          <w:szCs w:val="32"/>
        </w:rPr>
        <w:t>以上</w:t>
      </w:r>
      <w:r>
        <w:rPr>
          <w:rFonts w:ascii="仿宋_GB2312" w:eastAsia="仿宋_GB2312" w:hAnsi="仿宋" w:cs="仿宋_GB2312" w:hint="eastAsia"/>
          <w:sz w:val="32"/>
          <w:szCs w:val="32"/>
        </w:rPr>
        <w:t>，能够承受市场管理风险。</w:t>
      </w:r>
    </w:p>
    <w:p w:rsidR="00B62F02" w:rsidRDefault="00611D3F" w:rsidP="00776B2B">
      <w:pPr>
        <w:spacing w:line="56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三</w:t>
      </w:r>
      <w:r>
        <w:rPr>
          <w:rFonts w:ascii="仿宋_GB2312" w:eastAsia="仿宋_GB2312" w:hAnsi="仿宋" w:cs="仿宋_GB2312"/>
          <w:sz w:val="32"/>
          <w:szCs w:val="32"/>
        </w:rPr>
        <w:t>、</w:t>
      </w:r>
      <w:r>
        <w:rPr>
          <w:rFonts w:ascii="仿宋_GB2312" w:eastAsia="仿宋_GB2312" w:hAnsi="仿宋" w:cs="仿宋_GB2312" w:hint="eastAsia"/>
          <w:sz w:val="32"/>
          <w:szCs w:val="32"/>
        </w:rPr>
        <w:t>场地设施达标。有固定的经营和办公场所，经营场所不少于</w:t>
      </w:r>
      <w:r>
        <w:rPr>
          <w:rFonts w:ascii="仿宋_GB2312" w:eastAsia="仿宋_GB2312" w:hAnsi="仿宋" w:cs="仿宋_GB2312"/>
          <w:sz w:val="32"/>
          <w:szCs w:val="32"/>
        </w:rPr>
        <w:t>800</w:t>
      </w:r>
      <w:r>
        <w:rPr>
          <w:rFonts w:ascii="仿宋_GB2312" w:eastAsia="仿宋_GB2312" w:hAnsi="仿宋" w:cs="仿宋_GB2312" w:hint="eastAsia"/>
          <w:sz w:val="32"/>
          <w:szCs w:val="32"/>
        </w:rPr>
        <w:t>平方米（含），</w:t>
      </w:r>
      <w:r>
        <w:rPr>
          <w:rFonts w:ascii="仿宋_GB2312" w:eastAsia="仿宋_GB2312" w:hAnsi="仿宋" w:cs="仿宋_GB2312"/>
          <w:sz w:val="32"/>
          <w:szCs w:val="32"/>
        </w:rPr>
        <w:t>同时接待能力不少于</w:t>
      </w:r>
      <w:r>
        <w:rPr>
          <w:rFonts w:ascii="仿宋_GB2312" w:eastAsia="仿宋_GB2312" w:hAnsi="仿宋" w:cs="仿宋_GB2312"/>
          <w:sz w:val="32"/>
          <w:szCs w:val="32"/>
        </w:rPr>
        <w:t>2</w:t>
      </w:r>
      <w:r>
        <w:rPr>
          <w:rFonts w:ascii="仿宋_GB2312" w:eastAsia="仿宋_GB2312" w:hAnsi="仿宋" w:cs="仿宋_GB2312" w:hint="eastAsia"/>
          <w:sz w:val="32"/>
          <w:szCs w:val="32"/>
        </w:rPr>
        <w:t>00</w:t>
      </w:r>
      <w:r>
        <w:rPr>
          <w:rFonts w:ascii="仿宋_GB2312" w:eastAsia="仿宋_GB2312" w:hAnsi="仿宋" w:cs="仿宋_GB2312" w:hint="eastAsia"/>
          <w:sz w:val="32"/>
          <w:szCs w:val="32"/>
        </w:rPr>
        <w:t>人。符合国家建设标准的专门用于学生</w:t>
      </w:r>
      <w:proofErr w:type="gramStart"/>
      <w:r>
        <w:rPr>
          <w:rFonts w:ascii="仿宋_GB2312" w:eastAsia="仿宋_GB2312" w:hAnsi="仿宋" w:cs="仿宋_GB2312" w:hint="eastAsia"/>
          <w:sz w:val="32"/>
          <w:szCs w:val="32"/>
        </w:rPr>
        <w:t>研</w:t>
      </w:r>
      <w:proofErr w:type="gramEnd"/>
      <w:r>
        <w:rPr>
          <w:rFonts w:ascii="仿宋_GB2312" w:eastAsia="仿宋_GB2312" w:hAnsi="仿宋" w:cs="仿宋_GB2312" w:hint="eastAsia"/>
          <w:sz w:val="32"/>
          <w:szCs w:val="32"/>
        </w:rPr>
        <w:t>学实践活动场地，环境整洁、卫生良好；具有符合国家安全、消防、卫生标准的用于开展各类活动课程的设施设备。</w:t>
      </w:r>
    </w:p>
    <w:p w:rsidR="00B62F02" w:rsidRDefault="00611D3F" w:rsidP="00776B2B">
      <w:pPr>
        <w:spacing w:line="56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四、项目主题突出。以科技、文化、历史、革命传统教育、体育、生物、影视、动漫、探秘、拓展、升学、农业、劳动实践等为特色，具备至少一个主题，体现</w:t>
      </w:r>
      <w:proofErr w:type="gramStart"/>
      <w:r>
        <w:rPr>
          <w:rFonts w:ascii="仿宋_GB2312" w:eastAsia="仿宋_GB2312" w:hAnsi="仿宋" w:cs="仿宋_GB2312" w:hint="eastAsia"/>
          <w:sz w:val="32"/>
          <w:szCs w:val="32"/>
        </w:rPr>
        <w:t>研</w:t>
      </w:r>
      <w:proofErr w:type="gramEnd"/>
      <w:r>
        <w:rPr>
          <w:rFonts w:ascii="仿宋_GB2312" w:eastAsia="仿宋_GB2312" w:hAnsi="仿宋" w:cs="仿宋_GB2312" w:hint="eastAsia"/>
          <w:sz w:val="32"/>
          <w:szCs w:val="32"/>
        </w:rPr>
        <w:t>学与实践教育的有机结合。</w:t>
      </w:r>
    </w:p>
    <w:p w:rsidR="00B62F02" w:rsidRDefault="00611D3F" w:rsidP="00776B2B">
      <w:pPr>
        <w:spacing w:line="56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lastRenderedPageBreak/>
        <w:t>五、课程资源丰富</w:t>
      </w:r>
      <w:r>
        <w:rPr>
          <w:rFonts w:ascii="仿宋_GB2312" w:eastAsia="仿宋_GB2312" w:hAnsi="仿宋" w:cs="仿宋_GB2312" w:hint="eastAsia"/>
          <w:sz w:val="32"/>
          <w:szCs w:val="32"/>
        </w:rPr>
        <w:t>。具有体现承德市本土文化元素的课程资源，能够根据</w:t>
      </w:r>
      <w:proofErr w:type="gramStart"/>
      <w:r>
        <w:rPr>
          <w:rFonts w:ascii="仿宋_GB2312" w:eastAsia="仿宋_GB2312" w:hAnsi="仿宋" w:cs="仿宋_GB2312" w:hint="eastAsia"/>
          <w:sz w:val="32"/>
          <w:szCs w:val="32"/>
        </w:rPr>
        <w:t>不</w:t>
      </w:r>
      <w:proofErr w:type="gramEnd"/>
      <w:r>
        <w:rPr>
          <w:rFonts w:ascii="仿宋_GB2312" w:eastAsia="仿宋_GB2312" w:hAnsi="仿宋" w:cs="仿宋_GB2312" w:hint="eastAsia"/>
          <w:sz w:val="32"/>
          <w:szCs w:val="32"/>
        </w:rPr>
        <w:t>同学</w:t>
      </w:r>
      <w:proofErr w:type="gramStart"/>
      <w:r>
        <w:rPr>
          <w:rFonts w:ascii="仿宋_GB2312" w:eastAsia="仿宋_GB2312" w:hAnsi="仿宋" w:cs="仿宋_GB2312" w:hint="eastAsia"/>
          <w:sz w:val="32"/>
          <w:szCs w:val="32"/>
        </w:rPr>
        <w:t>段学生</w:t>
      </w:r>
      <w:proofErr w:type="gramEnd"/>
      <w:r>
        <w:rPr>
          <w:rFonts w:ascii="仿宋_GB2312" w:eastAsia="仿宋_GB2312" w:hAnsi="仿宋" w:cs="仿宋_GB2312" w:hint="eastAsia"/>
          <w:sz w:val="32"/>
          <w:szCs w:val="32"/>
        </w:rPr>
        <w:t>特点，至少提供</w:t>
      </w:r>
      <w:r>
        <w:rPr>
          <w:rFonts w:ascii="仿宋_GB2312" w:eastAsia="仿宋_GB2312" w:hAnsi="仿宋" w:cs="仿宋_GB2312" w:hint="eastAsia"/>
          <w:sz w:val="32"/>
          <w:szCs w:val="32"/>
        </w:rPr>
        <w:t>2</w:t>
      </w:r>
      <w:r>
        <w:rPr>
          <w:rFonts w:ascii="仿宋_GB2312" w:eastAsia="仿宋_GB2312" w:hAnsi="仿宋" w:cs="仿宋_GB2312" w:hint="eastAsia"/>
          <w:sz w:val="32"/>
          <w:szCs w:val="32"/>
        </w:rPr>
        <w:t>个以上的主题课程。</w:t>
      </w:r>
      <w:proofErr w:type="gramStart"/>
      <w:r>
        <w:rPr>
          <w:rFonts w:ascii="仿宋_GB2312" w:eastAsia="仿宋_GB2312" w:hAnsi="仿宋" w:cs="仿宋_GB2312" w:hint="eastAsia"/>
          <w:sz w:val="32"/>
          <w:szCs w:val="32"/>
        </w:rPr>
        <w:t>研</w:t>
      </w:r>
      <w:proofErr w:type="gramEnd"/>
      <w:r>
        <w:rPr>
          <w:rFonts w:ascii="仿宋_GB2312" w:eastAsia="仿宋_GB2312" w:hAnsi="仿宋" w:cs="仿宋_GB2312" w:hint="eastAsia"/>
          <w:sz w:val="32"/>
          <w:szCs w:val="32"/>
        </w:rPr>
        <w:t>学活动开展时要保证做到课程手册人手一册。</w:t>
      </w:r>
    </w:p>
    <w:p w:rsidR="00B62F02" w:rsidRDefault="00611D3F" w:rsidP="00776B2B">
      <w:pPr>
        <w:spacing w:line="56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六、岗位人员齐备。配齐管理人员、活动策划人员、</w:t>
      </w:r>
      <w:proofErr w:type="gramStart"/>
      <w:r>
        <w:rPr>
          <w:rFonts w:ascii="仿宋_GB2312" w:eastAsia="仿宋_GB2312" w:hAnsi="仿宋" w:cs="仿宋_GB2312" w:hint="eastAsia"/>
          <w:sz w:val="32"/>
          <w:szCs w:val="32"/>
        </w:rPr>
        <w:t>研</w:t>
      </w:r>
      <w:proofErr w:type="gramEnd"/>
      <w:r>
        <w:rPr>
          <w:rFonts w:ascii="仿宋_GB2312" w:eastAsia="仿宋_GB2312" w:hAnsi="仿宋" w:cs="仿宋_GB2312" w:hint="eastAsia"/>
          <w:sz w:val="32"/>
          <w:szCs w:val="32"/>
        </w:rPr>
        <w:t>学导师、食宿管理员、安保人员、服务人员等，负责学生的</w:t>
      </w:r>
      <w:proofErr w:type="gramStart"/>
      <w:r>
        <w:rPr>
          <w:rFonts w:ascii="仿宋_GB2312" w:eastAsia="仿宋_GB2312" w:hAnsi="仿宋" w:cs="仿宋_GB2312" w:hint="eastAsia"/>
          <w:sz w:val="32"/>
          <w:szCs w:val="32"/>
        </w:rPr>
        <w:t>研</w:t>
      </w:r>
      <w:proofErr w:type="gramEnd"/>
      <w:r>
        <w:rPr>
          <w:rFonts w:ascii="仿宋_GB2312" w:eastAsia="仿宋_GB2312" w:hAnsi="仿宋" w:cs="仿宋_GB2312" w:hint="eastAsia"/>
          <w:sz w:val="32"/>
          <w:szCs w:val="32"/>
        </w:rPr>
        <w:t>学实践教育课程教学、生活管理和安全保障。</w:t>
      </w:r>
    </w:p>
    <w:p w:rsidR="00B62F02" w:rsidRDefault="00611D3F" w:rsidP="00776B2B">
      <w:pPr>
        <w:spacing w:line="56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七、管理服务规范。内部管理到位，具有接待学生团队的经验。能提供良好的配套服务；尊重爱护学生，管理措施得当，符合学生身心发展规律。</w:t>
      </w:r>
    </w:p>
    <w:p w:rsidR="00B62F02" w:rsidRDefault="00611D3F" w:rsidP="00776B2B">
      <w:pPr>
        <w:pStyle w:val="a7"/>
        <w:shd w:val="clear" w:color="auto" w:fill="FFFFFF"/>
        <w:spacing w:before="0" w:beforeAutospacing="0" w:after="0" w:afterAutospacing="0" w:line="560" w:lineRule="exact"/>
        <w:ind w:firstLine="648"/>
        <w:jc w:val="both"/>
        <w:rPr>
          <w:rFonts w:ascii="仿宋_GB2312" w:eastAsia="仿宋_GB2312" w:hAnsi="仿宋" w:cs="仿宋_GB2312"/>
          <w:kern w:val="2"/>
          <w:sz w:val="32"/>
          <w:szCs w:val="32"/>
        </w:rPr>
      </w:pPr>
      <w:r>
        <w:rPr>
          <w:rFonts w:ascii="仿宋_GB2312" w:eastAsia="仿宋_GB2312" w:hAnsi="仿宋" w:cs="仿宋_GB2312" w:hint="eastAsia"/>
          <w:kern w:val="2"/>
          <w:sz w:val="32"/>
          <w:szCs w:val="32"/>
        </w:rPr>
        <w:t>八、安全保障到位。安全管理制度健全，安全应急预案完善规范，配备数量充足的安全管理人员，安全、消防应急</w:t>
      </w:r>
      <w:r>
        <w:rPr>
          <w:rFonts w:ascii="仿宋_GB2312" w:eastAsia="仿宋_GB2312" w:hAnsi="仿宋" w:cs="仿宋_GB2312" w:hint="eastAsia"/>
          <w:kern w:val="2"/>
          <w:sz w:val="32"/>
          <w:szCs w:val="32"/>
        </w:rPr>
        <w:t>通道符合规定并保持通畅，有安全监控系统并确保各类安全设施设备运行良好，监控录像至少存储</w:t>
      </w:r>
      <w:r>
        <w:rPr>
          <w:rFonts w:ascii="仿宋_GB2312" w:eastAsia="仿宋_GB2312" w:hAnsi="仿宋" w:cs="仿宋_GB2312" w:hint="eastAsia"/>
          <w:kern w:val="2"/>
          <w:sz w:val="32"/>
          <w:szCs w:val="32"/>
        </w:rPr>
        <w:t>30</w:t>
      </w:r>
      <w:r>
        <w:rPr>
          <w:rFonts w:ascii="仿宋_GB2312" w:eastAsia="仿宋_GB2312" w:hAnsi="仿宋" w:cs="仿宋_GB2312" w:hint="eastAsia"/>
          <w:kern w:val="2"/>
          <w:sz w:val="32"/>
          <w:szCs w:val="32"/>
        </w:rPr>
        <w:t>天以上。</w:t>
      </w:r>
    </w:p>
    <w:p w:rsidR="00B62F02" w:rsidRDefault="00611D3F" w:rsidP="00776B2B">
      <w:pPr>
        <w:pStyle w:val="a7"/>
        <w:shd w:val="clear" w:color="auto" w:fill="FFFFFF"/>
        <w:spacing w:before="0" w:beforeAutospacing="0" w:after="0" w:afterAutospacing="0" w:line="560" w:lineRule="exact"/>
        <w:ind w:firstLine="648"/>
        <w:jc w:val="both"/>
        <w:rPr>
          <w:rFonts w:ascii="仿宋_GB2312" w:eastAsia="仿宋_GB2312" w:hAnsi="仿宋" w:cs="仿宋_GB2312"/>
          <w:kern w:val="2"/>
          <w:sz w:val="32"/>
          <w:szCs w:val="32"/>
        </w:rPr>
      </w:pPr>
      <w:r>
        <w:rPr>
          <w:rFonts w:ascii="仿宋_GB2312" w:eastAsia="仿宋_GB2312" w:hAnsi="仿宋" w:cs="仿宋_GB2312" w:hint="eastAsia"/>
          <w:kern w:val="2"/>
          <w:sz w:val="32"/>
          <w:szCs w:val="32"/>
        </w:rPr>
        <w:t>（</w:t>
      </w:r>
      <w:r>
        <w:rPr>
          <w:rFonts w:ascii="仿宋_GB2312" w:eastAsia="仿宋_GB2312" w:hAnsi="仿宋" w:cs="仿宋_GB2312" w:hint="eastAsia"/>
          <w:kern w:val="2"/>
          <w:sz w:val="32"/>
          <w:szCs w:val="32"/>
        </w:rPr>
        <w:t>1</w:t>
      </w:r>
      <w:r>
        <w:rPr>
          <w:rFonts w:ascii="仿宋_GB2312" w:eastAsia="仿宋_GB2312" w:hAnsi="仿宋" w:cs="仿宋_GB2312" w:hint="eastAsia"/>
          <w:kern w:val="2"/>
          <w:sz w:val="32"/>
          <w:szCs w:val="32"/>
        </w:rPr>
        <w:t>）场所设施科学。便于集中管理，便于承运汽车安全进出、停靠，有健全的公共信息导向标识，并符合《标志用公共信息图形符号》（</w:t>
      </w:r>
      <w:r>
        <w:rPr>
          <w:rFonts w:ascii="仿宋_GB2312" w:eastAsia="仿宋_GB2312" w:hAnsi="仿宋" w:cs="仿宋_GB2312" w:hint="eastAsia"/>
          <w:kern w:val="2"/>
          <w:sz w:val="32"/>
          <w:szCs w:val="32"/>
        </w:rPr>
        <w:t>GB/T 10001</w:t>
      </w:r>
      <w:r>
        <w:rPr>
          <w:rFonts w:ascii="仿宋_GB2312" w:eastAsia="仿宋_GB2312" w:hAnsi="仿宋" w:cs="仿宋_GB2312" w:hint="eastAsia"/>
          <w:kern w:val="2"/>
          <w:sz w:val="32"/>
          <w:szCs w:val="32"/>
        </w:rPr>
        <w:t>）的要求，有安全逃生通道，能为学生开展各类型课程的场所提供全程安全监控体系。同时，要避免安全系数相对较低的开阔景区。</w:t>
      </w:r>
    </w:p>
    <w:p w:rsidR="00B62F02" w:rsidRDefault="00611D3F" w:rsidP="00776B2B">
      <w:pPr>
        <w:widowControl/>
        <w:shd w:val="clear" w:color="auto" w:fill="FFFFFF"/>
        <w:spacing w:line="560" w:lineRule="exact"/>
        <w:rPr>
          <w:rFonts w:ascii="仿宋_GB2312" w:eastAsia="仿宋_GB2312" w:hAnsi="仿宋" w:cs="仿宋_GB2312"/>
          <w:sz w:val="32"/>
          <w:szCs w:val="32"/>
        </w:rPr>
      </w:pPr>
      <w:r>
        <w:rPr>
          <w:rFonts w:ascii="仿宋_GB2312" w:eastAsia="仿宋_GB2312" w:hAnsi="仿宋" w:cs="仿宋_GB2312" w:hint="eastAsia"/>
          <w:sz w:val="32"/>
          <w:szCs w:val="32"/>
        </w:rPr>
        <w:t xml:space="preserve">   </w:t>
      </w:r>
      <w:r>
        <w:rPr>
          <w:rFonts w:ascii="仿宋_GB2312" w:eastAsia="仿宋_GB2312" w:hAnsi="仿宋" w:cs="仿宋_GB2312" w:hint="eastAsia"/>
          <w:sz w:val="32"/>
          <w:szCs w:val="32"/>
        </w:rPr>
        <w:t>（</w:t>
      </w:r>
      <w:r>
        <w:rPr>
          <w:rFonts w:ascii="仿宋_GB2312" w:eastAsia="仿宋_GB2312" w:hAnsi="仿宋" w:cs="仿宋_GB2312" w:hint="eastAsia"/>
          <w:sz w:val="32"/>
          <w:szCs w:val="32"/>
        </w:rPr>
        <w:t>2</w:t>
      </w:r>
      <w:r>
        <w:rPr>
          <w:rFonts w:ascii="仿宋_GB2312" w:eastAsia="仿宋_GB2312" w:hAnsi="仿宋" w:cs="仿宋_GB2312" w:hint="eastAsia"/>
          <w:sz w:val="32"/>
          <w:szCs w:val="32"/>
        </w:rPr>
        <w:t>）制度保障完善。要建立</w:t>
      </w:r>
      <w:proofErr w:type="gramStart"/>
      <w:r>
        <w:rPr>
          <w:rFonts w:ascii="仿宋_GB2312" w:eastAsia="仿宋_GB2312" w:hAnsi="仿宋" w:cs="仿宋_GB2312" w:hint="eastAsia"/>
          <w:sz w:val="32"/>
          <w:szCs w:val="32"/>
        </w:rPr>
        <w:t>研</w:t>
      </w:r>
      <w:proofErr w:type="gramEnd"/>
      <w:r>
        <w:rPr>
          <w:rFonts w:ascii="仿宋_GB2312" w:eastAsia="仿宋_GB2312" w:hAnsi="仿宋" w:cs="仿宋_GB2312" w:hint="eastAsia"/>
          <w:sz w:val="32"/>
          <w:szCs w:val="32"/>
        </w:rPr>
        <w:t>学实践教育过程中各个环节的管理制度，包括《研学实践教育指导教师安全培训计划》《研学实践教育餐饮安全管理办法》《研学实践</w:t>
      </w:r>
      <w:r>
        <w:rPr>
          <w:rFonts w:ascii="仿宋_GB2312" w:eastAsia="仿宋_GB2312" w:hAnsi="仿宋" w:cs="仿宋_GB2312" w:hint="eastAsia"/>
          <w:sz w:val="32"/>
          <w:szCs w:val="32"/>
        </w:rPr>
        <w:t>教育住宿安全管理办法》</w:t>
      </w:r>
      <w:r>
        <w:rPr>
          <w:rFonts w:ascii="仿宋_GB2312" w:eastAsia="仿宋_GB2312" w:hAnsi="仿宋" w:cs="仿宋_GB2312" w:hint="eastAsia"/>
          <w:sz w:val="32"/>
          <w:szCs w:val="32"/>
        </w:rPr>
        <w:lastRenderedPageBreak/>
        <w:t>《研学实践教育乘车安全管理办法》《中小学生研学实践教育安全须知》和《研学实践教育突发事件应急处置方案预案》等。</w:t>
      </w:r>
    </w:p>
    <w:p w:rsidR="00B62F02" w:rsidRDefault="00611D3F" w:rsidP="00776B2B">
      <w:pPr>
        <w:widowControl/>
        <w:shd w:val="clear" w:color="auto" w:fill="FFFFFF"/>
        <w:spacing w:line="560" w:lineRule="exact"/>
        <w:rPr>
          <w:rFonts w:ascii="仿宋_GB2312" w:eastAsia="仿宋_GB2312" w:hAnsi="仿宋" w:cs="仿宋_GB2312"/>
          <w:sz w:val="32"/>
          <w:szCs w:val="32"/>
        </w:rPr>
      </w:pPr>
      <w:r>
        <w:rPr>
          <w:rFonts w:ascii="仿宋_GB2312" w:eastAsia="仿宋_GB2312" w:hAnsi="仿宋" w:cs="仿宋_GB2312" w:hint="eastAsia"/>
          <w:sz w:val="32"/>
          <w:szCs w:val="32"/>
        </w:rPr>
        <w:t xml:space="preserve">   </w:t>
      </w:r>
      <w:r>
        <w:rPr>
          <w:rFonts w:ascii="仿宋_GB2312" w:eastAsia="仿宋_GB2312" w:hAnsi="仿宋" w:cs="仿宋_GB2312" w:hint="eastAsia"/>
          <w:sz w:val="32"/>
          <w:szCs w:val="32"/>
        </w:rPr>
        <w:t>（</w:t>
      </w:r>
      <w:r>
        <w:rPr>
          <w:rFonts w:ascii="仿宋_GB2312" w:eastAsia="仿宋_GB2312" w:hAnsi="仿宋" w:cs="仿宋_GB2312" w:hint="eastAsia"/>
          <w:sz w:val="32"/>
          <w:szCs w:val="32"/>
        </w:rPr>
        <w:t>3</w:t>
      </w:r>
      <w:r>
        <w:rPr>
          <w:rFonts w:ascii="仿宋_GB2312" w:eastAsia="仿宋_GB2312" w:hAnsi="仿宋" w:cs="仿宋_GB2312" w:hint="eastAsia"/>
          <w:sz w:val="32"/>
          <w:szCs w:val="32"/>
        </w:rPr>
        <w:t>）管理责任落实。要设置安全管理机构，配备安全管理人员，建立</w:t>
      </w:r>
      <w:proofErr w:type="gramStart"/>
      <w:r>
        <w:rPr>
          <w:rFonts w:ascii="仿宋_GB2312" w:eastAsia="仿宋_GB2312" w:hAnsi="仿宋" w:cs="仿宋_GB2312" w:hint="eastAsia"/>
          <w:sz w:val="32"/>
          <w:szCs w:val="32"/>
        </w:rPr>
        <w:t>研</w:t>
      </w:r>
      <w:proofErr w:type="gramEnd"/>
      <w:r>
        <w:rPr>
          <w:rFonts w:ascii="仿宋_GB2312" w:eastAsia="仿宋_GB2312" w:hAnsi="仿宋" w:cs="仿宋_GB2312" w:hint="eastAsia"/>
          <w:sz w:val="32"/>
          <w:szCs w:val="32"/>
        </w:rPr>
        <w:t>学实践教育安全管理责任制度。严格遵照规范定期检查基地各项设施的安全，保存好检查记录。</w:t>
      </w:r>
    </w:p>
    <w:p w:rsidR="00B62F02" w:rsidRDefault="00611D3F" w:rsidP="00776B2B">
      <w:pPr>
        <w:widowControl/>
        <w:shd w:val="clear" w:color="auto" w:fill="FFFFFF"/>
        <w:spacing w:line="560" w:lineRule="exact"/>
        <w:rPr>
          <w:rFonts w:ascii="仿宋_GB2312" w:eastAsia="仿宋_GB2312" w:hAnsi="仿宋" w:cs="仿宋_GB2312"/>
          <w:sz w:val="32"/>
          <w:szCs w:val="32"/>
        </w:rPr>
      </w:pPr>
      <w:r>
        <w:rPr>
          <w:rFonts w:ascii="仿宋_GB2312" w:eastAsia="仿宋_GB2312" w:hAnsi="仿宋" w:cs="仿宋_GB2312" w:hint="eastAsia"/>
          <w:sz w:val="32"/>
          <w:szCs w:val="32"/>
        </w:rPr>
        <w:t xml:space="preserve">   </w:t>
      </w:r>
      <w:r>
        <w:rPr>
          <w:rFonts w:ascii="仿宋_GB2312" w:eastAsia="仿宋_GB2312" w:hAnsi="仿宋" w:cs="仿宋_GB2312" w:hint="eastAsia"/>
          <w:sz w:val="32"/>
          <w:szCs w:val="32"/>
        </w:rPr>
        <w:t>（</w:t>
      </w:r>
      <w:r>
        <w:rPr>
          <w:rFonts w:ascii="仿宋_GB2312" w:eastAsia="仿宋_GB2312" w:hAnsi="仿宋" w:cs="仿宋_GB2312" w:hint="eastAsia"/>
          <w:sz w:val="32"/>
          <w:szCs w:val="32"/>
        </w:rPr>
        <w:t>4</w:t>
      </w:r>
      <w:r>
        <w:rPr>
          <w:rFonts w:ascii="仿宋_GB2312" w:eastAsia="仿宋_GB2312" w:hAnsi="仿宋" w:cs="仿宋_GB2312" w:hint="eastAsia"/>
          <w:sz w:val="32"/>
          <w:szCs w:val="32"/>
        </w:rPr>
        <w:t>）过程监管有序。要形成完整的课程操作流程，做到活动前有安全辅导、活动中有安全监督、活动后安全疏散等。</w:t>
      </w:r>
    </w:p>
    <w:p w:rsidR="00B62F02" w:rsidRDefault="00611D3F" w:rsidP="00776B2B">
      <w:pPr>
        <w:widowControl/>
        <w:shd w:val="clear" w:color="auto" w:fill="FFFFFF"/>
        <w:spacing w:line="560" w:lineRule="exact"/>
        <w:rPr>
          <w:rFonts w:ascii="仿宋_GB2312" w:eastAsia="仿宋_GB2312" w:hAnsi="仿宋" w:cs="仿宋_GB2312"/>
          <w:sz w:val="32"/>
          <w:szCs w:val="32"/>
        </w:rPr>
      </w:pPr>
      <w:r>
        <w:rPr>
          <w:rFonts w:ascii="仿宋_GB2312" w:eastAsia="仿宋_GB2312" w:hAnsi="仿宋" w:cs="仿宋_GB2312" w:hint="eastAsia"/>
          <w:sz w:val="32"/>
          <w:szCs w:val="32"/>
        </w:rPr>
        <w:t xml:space="preserve">   </w:t>
      </w:r>
      <w:r>
        <w:rPr>
          <w:rFonts w:ascii="仿宋_GB2312" w:eastAsia="仿宋_GB2312" w:hAnsi="仿宋" w:cs="仿宋_GB2312" w:hint="eastAsia"/>
          <w:sz w:val="32"/>
          <w:szCs w:val="32"/>
        </w:rPr>
        <w:t>（</w:t>
      </w:r>
      <w:r>
        <w:rPr>
          <w:rFonts w:ascii="仿宋_GB2312" w:eastAsia="仿宋_GB2312" w:hAnsi="仿宋" w:cs="仿宋_GB2312" w:hint="eastAsia"/>
          <w:sz w:val="32"/>
          <w:szCs w:val="32"/>
        </w:rPr>
        <w:t>5</w:t>
      </w:r>
      <w:r>
        <w:rPr>
          <w:rFonts w:ascii="仿宋_GB2312" w:eastAsia="仿宋_GB2312" w:hAnsi="仿宋" w:cs="仿宋_GB2312" w:hint="eastAsia"/>
          <w:sz w:val="32"/>
          <w:szCs w:val="32"/>
        </w:rPr>
        <w:t>）组织购买意外伤害保险，购买意外伤害险单人单次不低于</w:t>
      </w:r>
      <w:r>
        <w:rPr>
          <w:rFonts w:ascii="仿宋_GB2312" w:eastAsia="仿宋_GB2312" w:hAnsi="仿宋" w:cs="仿宋_GB2312" w:hint="eastAsia"/>
          <w:sz w:val="32"/>
          <w:szCs w:val="32"/>
        </w:rPr>
        <w:t>25</w:t>
      </w:r>
      <w:r>
        <w:rPr>
          <w:rFonts w:ascii="仿宋_GB2312" w:eastAsia="仿宋_GB2312" w:hAnsi="仿宋" w:cs="仿宋_GB2312" w:hint="eastAsia"/>
          <w:sz w:val="32"/>
          <w:szCs w:val="32"/>
        </w:rPr>
        <w:t>万元。</w:t>
      </w:r>
    </w:p>
    <w:p w:rsidR="00B62F02" w:rsidRDefault="00611D3F" w:rsidP="00776B2B">
      <w:pPr>
        <w:spacing w:line="56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九、收费公益普惠。对开展</w:t>
      </w:r>
      <w:proofErr w:type="gramStart"/>
      <w:r>
        <w:rPr>
          <w:rFonts w:ascii="仿宋_GB2312" w:eastAsia="仿宋_GB2312" w:hAnsi="仿宋" w:cs="仿宋_GB2312" w:hint="eastAsia"/>
          <w:sz w:val="32"/>
          <w:szCs w:val="32"/>
        </w:rPr>
        <w:t>研</w:t>
      </w:r>
      <w:proofErr w:type="gramEnd"/>
      <w:r>
        <w:rPr>
          <w:rFonts w:ascii="仿宋_GB2312" w:eastAsia="仿宋_GB2312" w:hAnsi="仿宋" w:cs="仿宋_GB2312" w:hint="eastAsia"/>
          <w:sz w:val="32"/>
          <w:szCs w:val="32"/>
        </w:rPr>
        <w:t>学实践教育活动的学生群体有收费减免优惠政策，收费标准应明显低于社会旅游团体价格和学生门票优惠价格。对于建档立卡贫困户贫困生予以免费。鼓励通过社会捐赠、公益性活动等形式开展</w:t>
      </w:r>
      <w:proofErr w:type="gramStart"/>
      <w:r>
        <w:rPr>
          <w:rFonts w:ascii="仿宋_GB2312" w:eastAsia="仿宋_GB2312" w:hAnsi="仿宋" w:cs="仿宋_GB2312" w:hint="eastAsia"/>
          <w:sz w:val="32"/>
          <w:szCs w:val="32"/>
        </w:rPr>
        <w:t>研</w:t>
      </w:r>
      <w:proofErr w:type="gramEnd"/>
      <w:r>
        <w:rPr>
          <w:rFonts w:ascii="仿宋_GB2312" w:eastAsia="仿宋_GB2312" w:hAnsi="仿宋" w:cs="仿宋_GB2312" w:hint="eastAsia"/>
          <w:sz w:val="32"/>
          <w:szCs w:val="32"/>
        </w:rPr>
        <w:t>学实践教育活动，确保学生最广泛的参与。</w:t>
      </w:r>
    </w:p>
    <w:p w:rsidR="00B62F02" w:rsidRDefault="00611D3F" w:rsidP="00776B2B">
      <w:pPr>
        <w:widowControl/>
        <w:spacing w:line="560" w:lineRule="exact"/>
        <w:ind w:firstLine="640"/>
        <w:jc w:val="left"/>
        <w:rPr>
          <w:rFonts w:ascii="仿宋_GB2312" w:eastAsia="仿宋_GB2312" w:hAnsi="仿宋" w:cs="仿宋_GB2312"/>
          <w:sz w:val="32"/>
          <w:szCs w:val="32"/>
        </w:rPr>
      </w:pPr>
      <w:r>
        <w:rPr>
          <w:rFonts w:ascii="仿宋_GB2312" w:eastAsia="仿宋_GB2312" w:hAnsi="仿宋" w:cs="仿宋_GB2312" w:hint="eastAsia"/>
          <w:sz w:val="32"/>
          <w:szCs w:val="32"/>
        </w:rPr>
        <w:t>十</w:t>
      </w:r>
      <w:r>
        <w:rPr>
          <w:rFonts w:ascii="仿宋_GB2312" w:eastAsia="仿宋_GB2312" w:hAnsi="仿宋" w:cs="仿宋_GB2312"/>
          <w:sz w:val="32"/>
          <w:szCs w:val="32"/>
        </w:rPr>
        <w:t>、</w:t>
      </w:r>
      <w:r>
        <w:rPr>
          <w:rFonts w:ascii="仿宋_GB2312" w:eastAsia="仿宋_GB2312" w:hAnsi="仿宋" w:cs="仿宋_GB2312" w:hint="eastAsia"/>
          <w:sz w:val="32"/>
          <w:szCs w:val="32"/>
        </w:rPr>
        <w:t>每批次</w:t>
      </w:r>
      <w:proofErr w:type="gramStart"/>
      <w:r>
        <w:rPr>
          <w:rFonts w:ascii="仿宋_GB2312" w:eastAsia="仿宋_GB2312" w:hAnsi="仿宋" w:cs="仿宋_GB2312" w:hint="eastAsia"/>
          <w:sz w:val="32"/>
          <w:szCs w:val="32"/>
        </w:rPr>
        <w:t>研</w:t>
      </w:r>
      <w:proofErr w:type="gramEnd"/>
      <w:r>
        <w:rPr>
          <w:rFonts w:ascii="仿宋_GB2312" w:eastAsia="仿宋_GB2312" w:hAnsi="仿宋" w:cs="仿宋_GB2312" w:hint="eastAsia"/>
          <w:sz w:val="32"/>
          <w:szCs w:val="32"/>
        </w:rPr>
        <w:t>学实践教育活动结束后，基地能及时组织</w:t>
      </w:r>
      <w:proofErr w:type="gramStart"/>
      <w:r>
        <w:rPr>
          <w:rFonts w:ascii="仿宋_GB2312" w:eastAsia="仿宋_GB2312" w:hAnsi="仿宋" w:cs="仿宋_GB2312" w:hint="eastAsia"/>
          <w:sz w:val="32"/>
          <w:szCs w:val="32"/>
        </w:rPr>
        <w:t>研</w:t>
      </w:r>
      <w:proofErr w:type="gramEnd"/>
      <w:r>
        <w:rPr>
          <w:rFonts w:ascii="仿宋_GB2312" w:eastAsia="仿宋_GB2312" w:hAnsi="仿宋" w:cs="仿宋_GB2312" w:hint="eastAsia"/>
          <w:sz w:val="32"/>
          <w:szCs w:val="32"/>
        </w:rPr>
        <w:t>学导师对学生进行综合评价，对课程开展情况进行总结，并形成</w:t>
      </w:r>
      <w:proofErr w:type="gramStart"/>
      <w:r>
        <w:rPr>
          <w:rFonts w:ascii="仿宋_GB2312" w:eastAsia="仿宋_GB2312" w:hAnsi="仿宋" w:cs="仿宋_GB2312" w:hint="eastAsia"/>
          <w:sz w:val="32"/>
          <w:szCs w:val="32"/>
        </w:rPr>
        <w:t>研</w:t>
      </w:r>
      <w:proofErr w:type="gramEnd"/>
      <w:r>
        <w:rPr>
          <w:rFonts w:ascii="仿宋_GB2312" w:eastAsia="仿宋_GB2312" w:hAnsi="仿宋" w:cs="仿宋_GB2312" w:hint="eastAsia"/>
          <w:sz w:val="32"/>
          <w:szCs w:val="32"/>
        </w:rPr>
        <w:t>学实践教育评价报告，提交学校和教育主管部门，并纳入教育行政部门和学校对学生进行综合素质评价内容。</w:t>
      </w:r>
    </w:p>
    <w:p w:rsidR="00B62F02" w:rsidRDefault="00611D3F" w:rsidP="00776B2B">
      <w:pPr>
        <w:widowControl/>
        <w:spacing w:line="560" w:lineRule="exact"/>
        <w:ind w:firstLine="640"/>
        <w:jc w:val="left"/>
        <w:rPr>
          <w:rFonts w:ascii="仿宋_GB2312" w:eastAsia="仿宋_GB2312" w:hAnsi="仿宋" w:cs="仿宋_GB2312"/>
          <w:sz w:val="32"/>
          <w:szCs w:val="32"/>
        </w:rPr>
      </w:pPr>
      <w:r>
        <w:rPr>
          <w:rFonts w:ascii="仿宋_GB2312" w:eastAsia="仿宋_GB2312" w:hAnsi="仿宋" w:cs="仿宋_GB2312" w:hint="eastAsia"/>
          <w:sz w:val="32"/>
          <w:szCs w:val="32"/>
        </w:rPr>
        <w:t>以上条件必须同时具备，方可参加申报。已经</w:t>
      </w:r>
      <w:r>
        <w:rPr>
          <w:rFonts w:ascii="仿宋_GB2312" w:eastAsia="仿宋_GB2312" w:hAnsi="仿宋" w:cs="仿宋_GB2312"/>
          <w:sz w:val="32"/>
          <w:szCs w:val="32"/>
        </w:rPr>
        <w:t>获得过</w:t>
      </w:r>
      <w:r>
        <w:rPr>
          <w:rFonts w:ascii="仿宋_GB2312" w:eastAsia="仿宋_GB2312" w:hAnsi="仿宋" w:cs="仿宋_GB2312" w:hint="eastAsia"/>
          <w:sz w:val="32"/>
          <w:szCs w:val="32"/>
        </w:rPr>
        <w:t>国家</w:t>
      </w:r>
      <w:r>
        <w:rPr>
          <w:rFonts w:ascii="仿宋_GB2312" w:eastAsia="仿宋_GB2312" w:hAnsi="仿宋" w:cs="仿宋_GB2312"/>
          <w:sz w:val="32"/>
          <w:szCs w:val="32"/>
        </w:rPr>
        <w:t>、省</w:t>
      </w:r>
      <w:r>
        <w:rPr>
          <w:rFonts w:ascii="仿宋_GB2312" w:eastAsia="仿宋_GB2312" w:hAnsi="仿宋" w:cs="仿宋_GB2312" w:hint="eastAsia"/>
          <w:sz w:val="32"/>
          <w:szCs w:val="32"/>
        </w:rPr>
        <w:t>、</w:t>
      </w:r>
      <w:r>
        <w:rPr>
          <w:rFonts w:ascii="仿宋_GB2312" w:eastAsia="仿宋_GB2312" w:hAnsi="仿宋" w:cs="仿宋_GB2312"/>
          <w:sz w:val="32"/>
          <w:szCs w:val="32"/>
        </w:rPr>
        <w:t>市级</w:t>
      </w:r>
      <w:r>
        <w:rPr>
          <w:rFonts w:ascii="仿宋_GB2312" w:eastAsia="仿宋_GB2312" w:hAnsi="仿宋" w:cs="仿宋_GB2312" w:hint="eastAsia"/>
          <w:sz w:val="32"/>
          <w:szCs w:val="32"/>
        </w:rPr>
        <w:t>物质文化</w:t>
      </w:r>
      <w:r>
        <w:rPr>
          <w:rFonts w:ascii="仿宋_GB2312" w:eastAsia="仿宋_GB2312" w:hAnsi="仿宋" w:cs="仿宋_GB2312"/>
          <w:sz w:val="32"/>
          <w:szCs w:val="32"/>
        </w:rPr>
        <w:t>遗产、非物质文化遗产和红色教育基地，可优先认定为</w:t>
      </w:r>
      <w:proofErr w:type="gramStart"/>
      <w:r>
        <w:rPr>
          <w:rFonts w:ascii="仿宋_GB2312" w:eastAsia="仿宋_GB2312" w:hAnsi="仿宋" w:cs="仿宋_GB2312"/>
          <w:sz w:val="32"/>
          <w:szCs w:val="32"/>
        </w:rPr>
        <w:t>研</w:t>
      </w:r>
      <w:proofErr w:type="gramEnd"/>
      <w:r>
        <w:rPr>
          <w:rFonts w:ascii="仿宋_GB2312" w:eastAsia="仿宋_GB2312" w:hAnsi="仿宋" w:cs="仿宋_GB2312"/>
          <w:sz w:val="32"/>
          <w:szCs w:val="32"/>
        </w:rPr>
        <w:t>学</w:t>
      </w:r>
      <w:r>
        <w:rPr>
          <w:rFonts w:ascii="仿宋_GB2312" w:eastAsia="仿宋_GB2312" w:hAnsi="仿宋" w:cs="仿宋_GB2312" w:hint="eastAsia"/>
          <w:sz w:val="32"/>
          <w:szCs w:val="32"/>
        </w:rPr>
        <w:t>实践教育</w:t>
      </w:r>
      <w:r>
        <w:rPr>
          <w:rFonts w:ascii="仿宋_GB2312" w:eastAsia="仿宋_GB2312" w:hAnsi="仿宋" w:cs="仿宋_GB2312"/>
          <w:sz w:val="32"/>
          <w:szCs w:val="32"/>
        </w:rPr>
        <w:t>基地。</w:t>
      </w:r>
    </w:p>
    <w:p w:rsidR="00B62F02" w:rsidRDefault="00611D3F" w:rsidP="00776B2B">
      <w:pPr>
        <w:spacing w:line="560" w:lineRule="exact"/>
        <w:ind w:firstLineChars="200" w:firstLine="643"/>
        <w:rPr>
          <w:rFonts w:ascii="仿宋_GB2312" w:eastAsia="仿宋_GB2312" w:hAnsi="仿宋" w:cs="仿宋_GB2312"/>
          <w:sz w:val="32"/>
          <w:szCs w:val="32"/>
        </w:rPr>
      </w:pPr>
      <w:r>
        <w:rPr>
          <w:rFonts w:ascii="仿宋_GB2312" w:eastAsia="仿宋_GB2312" w:hAnsi="仿宋_GB2312" w:cs="仿宋_GB2312" w:hint="eastAsia"/>
          <w:b/>
          <w:bCs/>
          <w:sz w:val="32"/>
          <w:szCs w:val="32"/>
        </w:rPr>
        <w:t>第五条</w:t>
      </w:r>
      <w:r>
        <w:rPr>
          <w:rFonts w:ascii="仿宋_GB2312" w:eastAsia="仿宋_GB2312" w:hAnsi="仿宋_GB2312" w:cs="仿宋_GB2312" w:hint="eastAsia"/>
          <w:sz w:val="32"/>
          <w:szCs w:val="32"/>
        </w:rPr>
        <w:t xml:space="preserve">  </w:t>
      </w:r>
      <w:r>
        <w:rPr>
          <w:rFonts w:ascii="仿宋_GB2312" w:eastAsia="仿宋_GB2312" w:hAnsi="仿宋" w:cs="仿宋_GB2312" w:hint="eastAsia"/>
          <w:sz w:val="32"/>
          <w:szCs w:val="32"/>
        </w:rPr>
        <w:t>申报评定程序</w:t>
      </w:r>
    </w:p>
    <w:p w:rsidR="00B62F02" w:rsidRDefault="00611D3F" w:rsidP="00776B2B">
      <w:pPr>
        <w:spacing w:line="56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lastRenderedPageBreak/>
        <w:t>一、自愿申报。申报单位按照自愿申报的原则，根据申报条件进行自评达标后，向所在县（市、区）</w:t>
      </w:r>
      <w:proofErr w:type="gramStart"/>
      <w:r>
        <w:rPr>
          <w:rFonts w:ascii="仿宋_GB2312" w:eastAsia="仿宋_GB2312" w:hAnsi="仿宋" w:cs="仿宋_GB2312" w:hint="eastAsia"/>
          <w:sz w:val="32"/>
          <w:szCs w:val="32"/>
        </w:rPr>
        <w:t>教体局</w:t>
      </w:r>
      <w:proofErr w:type="gramEnd"/>
      <w:r>
        <w:rPr>
          <w:rFonts w:ascii="仿宋_GB2312" w:eastAsia="仿宋_GB2312" w:hAnsi="仿宋" w:cs="仿宋_GB2312" w:hint="eastAsia"/>
          <w:sz w:val="32"/>
          <w:szCs w:val="32"/>
        </w:rPr>
        <w:t>提交</w:t>
      </w:r>
      <w:proofErr w:type="gramStart"/>
      <w:r>
        <w:rPr>
          <w:rFonts w:ascii="仿宋_GB2312" w:eastAsia="仿宋_GB2312" w:hAnsi="仿宋" w:cs="仿宋_GB2312" w:hint="eastAsia"/>
          <w:sz w:val="32"/>
          <w:szCs w:val="32"/>
        </w:rPr>
        <w:t>研</w:t>
      </w:r>
      <w:proofErr w:type="gramEnd"/>
      <w:r>
        <w:rPr>
          <w:rFonts w:ascii="仿宋_GB2312" w:eastAsia="仿宋_GB2312" w:hAnsi="仿宋" w:cs="仿宋_GB2312" w:hint="eastAsia"/>
          <w:sz w:val="32"/>
          <w:szCs w:val="32"/>
        </w:rPr>
        <w:t>学实践教育基地申报表及相关材料。申报单位必须为基地的产权或经营管理主体，不接受委托经营管理模式申报。</w:t>
      </w:r>
    </w:p>
    <w:p w:rsidR="00B62F02" w:rsidRDefault="00611D3F" w:rsidP="00776B2B">
      <w:pPr>
        <w:pStyle w:val="10"/>
        <w:spacing w:line="560" w:lineRule="exact"/>
        <w:ind w:firstLineChars="200" w:firstLine="640"/>
        <w:jc w:val="left"/>
        <w:rPr>
          <w:rFonts w:ascii="仿宋_GB2312" w:eastAsia="仿宋_GB2312" w:hAnsi="仿宋" w:cs="仿宋_GB2312"/>
          <w:snapToGrid/>
          <w:kern w:val="2"/>
          <w:sz w:val="32"/>
          <w:szCs w:val="32"/>
        </w:rPr>
      </w:pPr>
      <w:r>
        <w:rPr>
          <w:rFonts w:ascii="仿宋_GB2312" w:eastAsia="仿宋_GB2312" w:hAnsi="仿宋" w:cs="仿宋_GB2312" w:hint="eastAsia"/>
          <w:snapToGrid/>
          <w:kern w:val="2"/>
          <w:sz w:val="32"/>
          <w:szCs w:val="32"/>
        </w:rPr>
        <w:t>二、审核推荐。各县（市、区）</w:t>
      </w:r>
      <w:proofErr w:type="gramStart"/>
      <w:r>
        <w:rPr>
          <w:rFonts w:ascii="仿宋_GB2312" w:eastAsia="仿宋_GB2312" w:hAnsi="仿宋" w:cs="仿宋_GB2312" w:hint="eastAsia"/>
          <w:snapToGrid/>
          <w:kern w:val="2"/>
          <w:sz w:val="32"/>
          <w:szCs w:val="32"/>
        </w:rPr>
        <w:t>教体局</w:t>
      </w:r>
      <w:proofErr w:type="gramEnd"/>
      <w:r>
        <w:rPr>
          <w:rFonts w:ascii="仿宋_GB2312" w:eastAsia="仿宋_GB2312" w:hAnsi="仿宋" w:cs="仿宋_GB2312" w:hint="eastAsia"/>
          <w:snapToGrid/>
          <w:kern w:val="2"/>
          <w:sz w:val="32"/>
          <w:szCs w:val="32"/>
        </w:rPr>
        <w:t>对申报材料进行审核把关后向市教育局推荐。</w:t>
      </w:r>
    </w:p>
    <w:p w:rsidR="00B62F02" w:rsidRDefault="00611D3F" w:rsidP="00776B2B">
      <w:pPr>
        <w:widowControl/>
        <w:shd w:val="clear" w:color="auto" w:fill="FFFFFF"/>
        <w:spacing w:line="560" w:lineRule="exact"/>
        <w:jc w:val="left"/>
        <w:rPr>
          <w:rFonts w:ascii="仿宋_GB2312" w:eastAsia="仿宋_GB2312" w:hAnsi="仿宋" w:cs="仿宋_GB2312"/>
          <w:sz w:val="32"/>
          <w:szCs w:val="32"/>
        </w:rPr>
      </w:pPr>
      <w:r>
        <w:rPr>
          <w:rFonts w:ascii="仿宋_GB2312" w:eastAsia="仿宋_GB2312" w:hAnsi="仿宋" w:cs="仿宋_GB2312" w:hint="eastAsia"/>
          <w:sz w:val="32"/>
          <w:szCs w:val="32"/>
        </w:rPr>
        <w:t xml:space="preserve">    </w:t>
      </w:r>
      <w:r>
        <w:rPr>
          <w:rFonts w:ascii="仿宋_GB2312" w:eastAsia="仿宋_GB2312" w:hAnsi="仿宋" w:cs="仿宋_GB2312" w:hint="eastAsia"/>
          <w:sz w:val="32"/>
          <w:szCs w:val="32"/>
        </w:rPr>
        <w:t>三、资格初审。市教育局对申报资料进行初审，确定进入目录管理考察名单。</w:t>
      </w:r>
    </w:p>
    <w:p w:rsidR="00B62F02" w:rsidRDefault="00611D3F" w:rsidP="00776B2B">
      <w:pPr>
        <w:widowControl/>
        <w:shd w:val="clear" w:color="auto" w:fill="FFFFFF"/>
        <w:spacing w:line="560" w:lineRule="exact"/>
        <w:ind w:firstLineChars="200" w:firstLine="640"/>
        <w:jc w:val="left"/>
        <w:rPr>
          <w:rFonts w:ascii="仿宋_GB2312" w:eastAsia="仿宋_GB2312" w:hAnsi="仿宋" w:cs="仿宋_GB2312"/>
          <w:sz w:val="32"/>
          <w:szCs w:val="32"/>
        </w:rPr>
      </w:pPr>
      <w:r>
        <w:rPr>
          <w:rFonts w:ascii="仿宋_GB2312" w:eastAsia="仿宋_GB2312" w:hAnsi="仿宋" w:cs="仿宋_GB2312" w:hint="eastAsia"/>
          <w:sz w:val="32"/>
          <w:szCs w:val="32"/>
        </w:rPr>
        <w:t>四、考察评估。市教育局组织专家对初选入围的基地进行实地考察评估，</w:t>
      </w:r>
      <w:r>
        <w:rPr>
          <w:rFonts w:ascii="仿宋_GB2312" w:eastAsia="仿宋_GB2312" w:hAnsi="仿宋" w:cs="仿宋_GB2312" w:hint="eastAsia"/>
          <w:sz w:val="32"/>
          <w:szCs w:val="32"/>
        </w:rPr>
        <w:t>主要考核基地的资质证照、制度建设、场馆设备、导师团队、课程体系等内容。</w:t>
      </w:r>
    </w:p>
    <w:p w:rsidR="00B62F02" w:rsidRDefault="00611D3F" w:rsidP="00776B2B">
      <w:pPr>
        <w:widowControl/>
        <w:shd w:val="clear" w:color="auto" w:fill="FFFFFF"/>
        <w:spacing w:line="560" w:lineRule="exact"/>
        <w:ind w:firstLineChars="200" w:firstLine="640"/>
        <w:jc w:val="left"/>
        <w:rPr>
          <w:rFonts w:ascii="仿宋_GB2312" w:eastAsia="仿宋_GB2312" w:hAnsi="仿宋" w:cs="仿宋_GB2312"/>
          <w:sz w:val="32"/>
          <w:szCs w:val="32"/>
        </w:rPr>
      </w:pPr>
      <w:r>
        <w:rPr>
          <w:rFonts w:ascii="仿宋_GB2312" w:eastAsia="仿宋_GB2312" w:hAnsi="仿宋" w:cs="仿宋_GB2312" w:hint="eastAsia"/>
          <w:sz w:val="32"/>
          <w:szCs w:val="32"/>
        </w:rPr>
        <w:t>五、专家评审。专家组根据考察情况，结合各申报单位提交的申报材料做出评审意见。</w:t>
      </w:r>
    </w:p>
    <w:p w:rsidR="00B62F02" w:rsidRDefault="00611D3F" w:rsidP="00776B2B">
      <w:pPr>
        <w:widowControl/>
        <w:shd w:val="clear" w:color="auto" w:fill="FFFFFF"/>
        <w:spacing w:line="560" w:lineRule="exact"/>
        <w:ind w:firstLineChars="200" w:firstLine="640"/>
        <w:jc w:val="left"/>
        <w:rPr>
          <w:rFonts w:ascii="仿宋_GB2312" w:eastAsia="仿宋_GB2312" w:hAnsi="仿宋" w:cs="仿宋_GB2312"/>
          <w:sz w:val="32"/>
          <w:szCs w:val="32"/>
        </w:rPr>
      </w:pPr>
      <w:r>
        <w:rPr>
          <w:rFonts w:ascii="仿宋_GB2312" w:eastAsia="仿宋_GB2312" w:hAnsi="仿宋" w:cs="仿宋_GB2312" w:hint="eastAsia"/>
          <w:sz w:val="32"/>
          <w:szCs w:val="32"/>
        </w:rPr>
        <w:t>六、公示授牌。市教育局根据专家组评审意见，统筹考虑我市</w:t>
      </w:r>
      <w:proofErr w:type="gramStart"/>
      <w:r>
        <w:rPr>
          <w:rFonts w:ascii="仿宋_GB2312" w:eastAsia="仿宋_GB2312" w:hAnsi="仿宋" w:cs="仿宋_GB2312" w:hint="eastAsia"/>
          <w:sz w:val="32"/>
          <w:szCs w:val="32"/>
        </w:rPr>
        <w:t>研</w:t>
      </w:r>
      <w:proofErr w:type="gramEnd"/>
      <w:r>
        <w:rPr>
          <w:rFonts w:ascii="仿宋_GB2312" w:eastAsia="仿宋_GB2312" w:hAnsi="仿宋" w:cs="仿宋_GB2312" w:hint="eastAsia"/>
          <w:sz w:val="32"/>
          <w:szCs w:val="32"/>
        </w:rPr>
        <w:t>学实践教育发展规划，确定公示名单，在市教育局网站公式</w:t>
      </w:r>
      <w:r>
        <w:rPr>
          <w:rFonts w:ascii="仿宋_GB2312" w:eastAsia="仿宋_GB2312" w:hAnsi="仿宋" w:cs="仿宋_GB2312" w:hint="eastAsia"/>
          <w:sz w:val="32"/>
          <w:szCs w:val="32"/>
        </w:rPr>
        <w:t>7</w:t>
      </w:r>
      <w:r>
        <w:rPr>
          <w:rFonts w:ascii="仿宋_GB2312" w:eastAsia="仿宋_GB2312" w:hAnsi="仿宋" w:cs="仿宋_GB2312" w:hint="eastAsia"/>
          <w:sz w:val="32"/>
          <w:szCs w:val="32"/>
        </w:rPr>
        <w:t>天，无异议后最终确定正式名单，市教育局发文确认，正式授牌。</w:t>
      </w:r>
    </w:p>
    <w:p w:rsidR="00B62F02" w:rsidRDefault="00611D3F" w:rsidP="00776B2B">
      <w:pPr>
        <w:spacing w:line="560" w:lineRule="exact"/>
        <w:jc w:val="center"/>
        <w:rPr>
          <w:rFonts w:ascii="仿宋_GB2312" w:eastAsia="仿宋_GB2312" w:hAnsi="仿宋_GB2312" w:cs="仿宋_GB2312"/>
          <w:sz w:val="32"/>
          <w:szCs w:val="32"/>
        </w:rPr>
      </w:pPr>
      <w:r>
        <w:rPr>
          <w:rFonts w:ascii="黑体" w:eastAsia="黑体" w:hAnsi="黑体" w:cs="黑体" w:hint="eastAsia"/>
          <w:sz w:val="32"/>
          <w:szCs w:val="32"/>
        </w:rPr>
        <w:t>第三章</w:t>
      </w:r>
      <w:r>
        <w:rPr>
          <w:rFonts w:ascii="黑体" w:eastAsia="黑体" w:hAnsi="黑体" w:cs="黑体" w:hint="eastAsia"/>
          <w:sz w:val="32"/>
          <w:szCs w:val="32"/>
        </w:rPr>
        <w:t xml:space="preserve">  </w:t>
      </w:r>
      <w:r>
        <w:rPr>
          <w:rFonts w:ascii="黑体" w:eastAsia="黑体" w:hAnsi="黑体" w:cs="黑体" w:hint="eastAsia"/>
          <w:sz w:val="32"/>
          <w:szCs w:val="32"/>
        </w:rPr>
        <w:t>监督管理</w:t>
      </w:r>
    </w:p>
    <w:p w:rsidR="00B62F02" w:rsidRDefault="00611D3F" w:rsidP="00776B2B">
      <w:pPr>
        <w:spacing w:line="560" w:lineRule="exact"/>
        <w:ind w:firstLineChars="200" w:firstLine="643"/>
        <w:rPr>
          <w:rFonts w:ascii="仿宋_GB2312" w:eastAsia="仿宋_GB2312" w:hAnsi="仿宋" w:cs="仿宋_GB2312"/>
          <w:sz w:val="32"/>
          <w:szCs w:val="32"/>
        </w:rPr>
      </w:pPr>
      <w:r>
        <w:rPr>
          <w:rFonts w:ascii="仿宋_GB2312" w:eastAsia="仿宋_GB2312" w:hAnsi="仿宋_GB2312" w:cs="仿宋_GB2312" w:hint="eastAsia"/>
          <w:b/>
          <w:bCs/>
          <w:sz w:val="32"/>
          <w:szCs w:val="32"/>
        </w:rPr>
        <w:t>第六条</w:t>
      </w:r>
      <w:r>
        <w:rPr>
          <w:rFonts w:ascii="仿宋_GB2312" w:eastAsia="仿宋_GB2312" w:hAnsi="仿宋_GB2312" w:cs="仿宋_GB2312" w:hint="eastAsia"/>
          <w:sz w:val="32"/>
          <w:szCs w:val="32"/>
        </w:rPr>
        <w:t xml:space="preserve">  </w:t>
      </w:r>
      <w:r>
        <w:rPr>
          <w:rFonts w:ascii="仿宋_GB2312" w:eastAsia="仿宋_GB2312" w:hAnsi="仿宋" w:cs="仿宋_GB2312" w:hint="eastAsia"/>
          <w:sz w:val="32"/>
          <w:szCs w:val="32"/>
        </w:rPr>
        <w:t>实施动态监管。县（市、区）</w:t>
      </w:r>
      <w:proofErr w:type="gramStart"/>
      <w:r>
        <w:rPr>
          <w:rFonts w:ascii="仿宋_GB2312" w:eastAsia="仿宋_GB2312" w:hAnsi="仿宋" w:cs="仿宋_GB2312" w:hint="eastAsia"/>
          <w:sz w:val="32"/>
          <w:szCs w:val="32"/>
        </w:rPr>
        <w:t>教体局</w:t>
      </w:r>
      <w:proofErr w:type="gramEnd"/>
      <w:r>
        <w:rPr>
          <w:rFonts w:ascii="仿宋_GB2312" w:eastAsia="仿宋_GB2312" w:hAnsi="仿宋" w:cs="仿宋_GB2312" w:hint="eastAsia"/>
          <w:sz w:val="32"/>
          <w:szCs w:val="32"/>
        </w:rPr>
        <w:t>应加强对辖区</w:t>
      </w:r>
      <w:proofErr w:type="gramStart"/>
      <w:r>
        <w:rPr>
          <w:rFonts w:ascii="仿宋_GB2312" w:eastAsia="仿宋_GB2312" w:hAnsi="仿宋" w:cs="仿宋_GB2312" w:hint="eastAsia"/>
          <w:sz w:val="32"/>
          <w:szCs w:val="32"/>
        </w:rPr>
        <w:t>研</w:t>
      </w:r>
      <w:proofErr w:type="gramEnd"/>
      <w:r>
        <w:rPr>
          <w:rFonts w:ascii="仿宋_GB2312" w:eastAsia="仿宋_GB2312" w:hAnsi="仿宋" w:cs="仿宋_GB2312" w:hint="eastAsia"/>
          <w:sz w:val="32"/>
          <w:szCs w:val="32"/>
        </w:rPr>
        <w:t>学实践教育基地的监督指导，市教育局对全市</w:t>
      </w:r>
      <w:proofErr w:type="gramStart"/>
      <w:r>
        <w:rPr>
          <w:rFonts w:ascii="仿宋_GB2312" w:eastAsia="仿宋_GB2312" w:hAnsi="仿宋" w:cs="仿宋_GB2312" w:hint="eastAsia"/>
          <w:sz w:val="32"/>
          <w:szCs w:val="32"/>
        </w:rPr>
        <w:t>研</w:t>
      </w:r>
      <w:proofErr w:type="gramEnd"/>
      <w:r>
        <w:rPr>
          <w:rFonts w:ascii="仿宋_GB2312" w:eastAsia="仿宋_GB2312" w:hAnsi="仿宋" w:cs="仿宋_GB2312" w:hint="eastAsia"/>
          <w:sz w:val="32"/>
          <w:szCs w:val="32"/>
        </w:rPr>
        <w:t>学实践教育基地实行动态管理。每年开展一次专项评估。年内出现下列情况之一者，予以整改通报或取消资质。</w:t>
      </w:r>
    </w:p>
    <w:p w:rsidR="00B62F02" w:rsidRDefault="00611D3F" w:rsidP="00776B2B">
      <w:pPr>
        <w:widowControl/>
        <w:spacing w:line="56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lastRenderedPageBreak/>
        <w:t>一、停止运营或失去相应经营资质；</w:t>
      </w:r>
    </w:p>
    <w:p w:rsidR="00B62F02" w:rsidRDefault="00611D3F" w:rsidP="00776B2B">
      <w:pPr>
        <w:widowControl/>
        <w:spacing w:line="56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二、出现较大安全事故或发生群体性事件造成恶劣社会影响的；</w:t>
      </w:r>
    </w:p>
    <w:p w:rsidR="00B62F02" w:rsidRDefault="00611D3F" w:rsidP="00776B2B">
      <w:pPr>
        <w:widowControl/>
        <w:spacing w:line="56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三、</w:t>
      </w:r>
      <w:proofErr w:type="gramStart"/>
      <w:r>
        <w:rPr>
          <w:rFonts w:ascii="仿宋_GB2312" w:eastAsia="仿宋_GB2312" w:hAnsi="仿宋" w:cs="仿宋_GB2312" w:hint="eastAsia"/>
          <w:sz w:val="32"/>
          <w:szCs w:val="32"/>
        </w:rPr>
        <w:t>研</w:t>
      </w:r>
      <w:proofErr w:type="gramEnd"/>
      <w:r>
        <w:rPr>
          <w:rFonts w:ascii="仿宋_GB2312" w:eastAsia="仿宋_GB2312" w:hAnsi="仿宋" w:cs="仿宋_GB2312" w:hint="eastAsia"/>
          <w:sz w:val="32"/>
          <w:szCs w:val="32"/>
        </w:rPr>
        <w:t>学课程开设指导不力、管理不规范、课程未落实、课程实施年度评估不合格；</w:t>
      </w:r>
    </w:p>
    <w:p w:rsidR="00B62F02" w:rsidRDefault="00611D3F" w:rsidP="00776B2B">
      <w:pPr>
        <w:widowControl/>
        <w:spacing w:line="56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四、学校、家长投诉超过</w:t>
      </w:r>
      <w:r>
        <w:rPr>
          <w:rFonts w:ascii="仿宋_GB2312" w:eastAsia="仿宋_GB2312" w:hAnsi="仿宋" w:cs="仿宋_GB2312" w:hint="eastAsia"/>
          <w:sz w:val="32"/>
          <w:szCs w:val="32"/>
        </w:rPr>
        <w:t>5</w:t>
      </w:r>
      <w:r>
        <w:rPr>
          <w:rFonts w:ascii="仿宋_GB2312" w:eastAsia="仿宋_GB2312" w:hAnsi="仿宋" w:cs="仿宋_GB2312" w:hint="eastAsia"/>
          <w:sz w:val="32"/>
          <w:szCs w:val="32"/>
        </w:rPr>
        <w:t>例或满意率在</w:t>
      </w:r>
      <w:r>
        <w:rPr>
          <w:rFonts w:ascii="仿宋_GB2312" w:eastAsia="仿宋_GB2312" w:hAnsi="仿宋" w:cs="仿宋_GB2312" w:hint="eastAsia"/>
          <w:sz w:val="32"/>
          <w:szCs w:val="32"/>
        </w:rPr>
        <w:t>80%</w:t>
      </w:r>
      <w:r>
        <w:rPr>
          <w:rFonts w:ascii="仿宋_GB2312" w:eastAsia="仿宋_GB2312" w:hAnsi="仿宋" w:cs="仿宋_GB2312" w:hint="eastAsia"/>
          <w:sz w:val="32"/>
          <w:szCs w:val="32"/>
        </w:rPr>
        <w:t>以下；</w:t>
      </w:r>
    </w:p>
    <w:p w:rsidR="00B62F02" w:rsidRDefault="00611D3F" w:rsidP="00776B2B">
      <w:pPr>
        <w:widowControl/>
        <w:spacing w:line="560" w:lineRule="exact"/>
        <w:ind w:firstLineChars="200" w:firstLine="643"/>
        <w:rPr>
          <w:rFonts w:ascii="仿宋" w:eastAsia="仿宋" w:hAnsi="仿宋" w:cs="仿宋_GB2312"/>
          <w:sz w:val="32"/>
          <w:szCs w:val="32"/>
        </w:rPr>
      </w:pPr>
      <w:r>
        <w:rPr>
          <w:rFonts w:ascii="仿宋_GB2312" w:eastAsia="仿宋_GB2312" w:hAnsi="仿宋_GB2312" w:cs="仿宋_GB2312" w:hint="eastAsia"/>
          <w:b/>
          <w:bCs/>
          <w:sz w:val="32"/>
          <w:szCs w:val="32"/>
        </w:rPr>
        <w:t>第七条</w:t>
      </w:r>
      <w:r>
        <w:rPr>
          <w:rFonts w:ascii="仿宋_GB2312" w:eastAsia="仿宋_GB2312" w:hAnsi="仿宋_GB2312" w:cs="仿宋_GB2312" w:hint="eastAsia"/>
          <w:kern w:val="0"/>
          <w:sz w:val="32"/>
          <w:szCs w:val="32"/>
        </w:rPr>
        <w:t xml:space="preserve">  </w:t>
      </w:r>
      <w:r>
        <w:rPr>
          <w:rFonts w:ascii="仿宋_GB2312" w:eastAsia="仿宋_GB2312" w:hAnsi="仿宋" w:cs="仿宋_GB2312" w:hint="eastAsia"/>
          <w:sz w:val="32"/>
          <w:szCs w:val="32"/>
        </w:rPr>
        <w:t>建立退出机制。</w:t>
      </w:r>
      <w:proofErr w:type="gramStart"/>
      <w:r>
        <w:rPr>
          <w:rFonts w:ascii="仿宋_GB2312" w:eastAsia="仿宋_GB2312" w:hAnsi="仿宋" w:cs="仿宋_GB2312" w:hint="eastAsia"/>
          <w:sz w:val="32"/>
          <w:szCs w:val="32"/>
        </w:rPr>
        <w:t>研</w:t>
      </w:r>
      <w:proofErr w:type="gramEnd"/>
      <w:r>
        <w:rPr>
          <w:rFonts w:ascii="仿宋_GB2312" w:eastAsia="仿宋_GB2312" w:hAnsi="仿宋" w:cs="仿宋_GB2312" w:hint="eastAsia"/>
          <w:sz w:val="32"/>
          <w:szCs w:val="32"/>
        </w:rPr>
        <w:t>学实践教育基地自愿退出的，应向所在县（市、区）</w:t>
      </w:r>
      <w:proofErr w:type="gramStart"/>
      <w:r>
        <w:rPr>
          <w:rFonts w:ascii="仿宋_GB2312" w:eastAsia="仿宋_GB2312" w:hAnsi="仿宋" w:cs="仿宋_GB2312" w:hint="eastAsia"/>
          <w:sz w:val="32"/>
          <w:szCs w:val="32"/>
        </w:rPr>
        <w:t>教体局</w:t>
      </w:r>
      <w:proofErr w:type="gramEnd"/>
      <w:r>
        <w:rPr>
          <w:rFonts w:ascii="仿宋_GB2312" w:eastAsia="仿宋_GB2312" w:hAnsi="仿宋" w:cs="仿宋_GB2312" w:hint="eastAsia"/>
          <w:sz w:val="32"/>
          <w:szCs w:val="32"/>
        </w:rPr>
        <w:t>提出书面申请，上报市教育局履</w:t>
      </w:r>
      <w:r>
        <w:rPr>
          <w:rFonts w:ascii="仿宋_GB2312" w:eastAsia="仿宋_GB2312" w:hAnsi="仿宋" w:cs="仿宋_GB2312" w:hint="eastAsia"/>
          <w:sz w:val="32"/>
          <w:szCs w:val="32"/>
        </w:rPr>
        <w:t>行相关手续后，收回基地牌匾，公告退出。不参加本办法中第六条所列专项评估的单位视为自动退出。</w:t>
      </w:r>
    </w:p>
    <w:p w:rsidR="00B62F02" w:rsidRDefault="00611D3F" w:rsidP="00776B2B">
      <w:pPr>
        <w:widowControl/>
        <w:spacing w:line="560" w:lineRule="exact"/>
        <w:ind w:firstLineChars="200" w:firstLine="643"/>
      </w:pPr>
      <w:r>
        <w:rPr>
          <w:rFonts w:ascii="仿宋_GB2312" w:eastAsia="仿宋_GB2312" w:hAnsi="仿宋_GB2312" w:cs="仿宋_GB2312" w:hint="eastAsia"/>
          <w:b/>
          <w:bCs/>
          <w:sz w:val="32"/>
          <w:szCs w:val="32"/>
        </w:rPr>
        <w:t>第八条</w:t>
      </w:r>
      <w:r>
        <w:rPr>
          <w:rFonts w:ascii="仿宋_GB2312" w:eastAsia="仿宋_GB2312" w:hAnsi="仿宋_GB2312" w:cs="仿宋_GB2312" w:hint="eastAsia"/>
          <w:b/>
          <w:bCs/>
          <w:sz w:val="32"/>
          <w:szCs w:val="32"/>
        </w:rPr>
        <w:t xml:space="preserve"> </w:t>
      </w:r>
      <w:r>
        <w:rPr>
          <w:rFonts w:ascii="仿宋" w:eastAsia="仿宋" w:hAnsi="仿宋" w:cs="仿宋_GB2312" w:hint="eastAsia"/>
          <w:sz w:val="32"/>
          <w:szCs w:val="32"/>
        </w:rPr>
        <w:t xml:space="preserve"> </w:t>
      </w:r>
      <w:r>
        <w:rPr>
          <w:rFonts w:ascii="仿宋_GB2312" w:eastAsia="仿宋_GB2312" w:hAnsi="仿宋" w:cs="仿宋_GB2312" w:hint="eastAsia"/>
          <w:sz w:val="32"/>
          <w:szCs w:val="32"/>
        </w:rPr>
        <w:t>各县（市、区）要加大对</w:t>
      </w:r>
      <w:proofErr w:type="gramStart"/>
      <w:r>
        <w:rPr>
          <w:rFonts w:ascii="仿宋_GB2312" w:eastAsia="仿宋_GB2312" w:hAnsi="仿宋" w:cs="仿宋_GB2312" w:hint="eastAsia"/>
          <w:sz w:val="32"/>
          <w:szCs w:val="32"/>
        </w:rPr>
        <w:t>研</w:t>
      </w:r>
      <w:proofErr w:type="gramEnd"/>
      <w:r>
        <w:rPr>
          <w:rFonts w:ascii="仿宋_GB2312" w:eastAsia="仿宋_GB2312" w:hAnsi="仿宋" w:cs="仿宋_GB2312" w:hint="eastAsia"/>
          <w:sz w:val="32"/>
          <w:szCs w:val="32"/>
        </w:rPr>
        <w:t>学实践教育工作的统筹规划和管理指导，可参照</w:t>
      </w:r>
      <w:r>
        <w:rPr>
          <w:rFonts w:ascii="仿宋_GB2312" w:eastAsia="仿宋_GB2312" w:hAnsi="仿宋" w:cs="仿宋_GB2312"/>
          <w:sz w:val="32"/>
          <w:szCs w:val="32"/>
        </w:rPr>
        <w:t>本办法，</w:t>
      </w:r>
      <w:r>
        <w:rPr>
          <w:rFonts w:ascii="仿宋_GB2312" w:eastAsia="仿宋_GB2312" w:hAnsi="仿宋" w:cs="仿宋_GB2312" w:hint="eastAsia"/>
          <w:sz w:val="32"/>
          <w:szCs w:val="32"/>
        </w:rPr>
        <w:t>结合本地实际，</w:t>
      </w:r>
      <w:r>
        <w:rPr>
          <w:rFonts w:ascii="仿宋_GB2312" w:eastAsia="仿宋_GB2312" w:hAnsi="仿宋" w:cs="仿宋_GB2312"/>
          <w:sz w:val="32"/>
          <w:szCs w:val="32"/>
        </w:rPr>
        <w:t>打造</w:t>
      </w:r>
      <w:r>
        <w:rPr>
          <w:rFonts w:ascii="仿宋_GB2312" w:eastAsia="仿宋_GB2312" w:hAnsi="仿宋" w:cs="仿宋_GB2312" w:hint="eastAsia"/>
          <w:sz w:val="32"/>
          <w:szCs w:val="32"/>
        </w:rPr>
        <w:t>县域</w:t>
      </w:r>
      <w:r>
        <w:rPr>
          <w:rFonts w:ascii="仿宋_GB2312" w:eastAsia="仿宋_GB2312" w:hAnsi="仿宋" w:cs="仿宋_GB2312"/>
          <w:sz w:val="32"/>
          <w:szCs w:val="32"/>
        </w:rPr>
        <w:t>级的</w:t>
      </w:r>
      <w:proofErr w:type="gramStart"/>
      <w:r>
        <w:rPr>
          <w:rFonts w:ascii="仿宋_GB2312" w:eastAsia="仿宋_GB2312" w:hAnsi="仿宋" w:cs="仿宋_GB2312"/>
          <w:sz w:val="32"/>
          <w:szCs w:val="32"/>
        </w:rPr>
        <w:t>研</w:t>
      </w:r>
      <w:proofErr w:type="gramEnd"/>
      <w:r>
        <w:rPr>
          <w:rFonts w:ascii="仿宋_GB2312" w:eastAsia="仿宋_GB2312" w:hAnsi="仿宋" w:cs="仿宋_GB2312"/>
          <w:sz w:val="32"/>
          <w:szCs w:val="32"/>
        </w:rPr>
        <w:t>学</w:t>
      </w:r>
      <w:r>
        <w:rPr>
          <w:rFonts w:ascii="仿宋_GB2312" w:eastAsia="仿宋_GB2312" w:hAnsi="仿宋" w:cs="仿宋_GB2312" w:hint="eastAsia"/>
          <w:sz w:val="32"/>
          <w:szCs w:val="32"/>
        </w:rPr>
        <w:t>实践教育</w:t>
      </w:r>
      <w:r>
        <w:rPr>
          <w:rFonts w:ascii="仿宋_GB2312" w:eastAsia="仿宋_GB2312" w:hAnsi="仿宋" w:cs="仿宋_GB2312"/>
          <w:sz w:val="32"/>
          <w:szCs w:val="32"/>
        </w:rPr>
        <w:t>基地</w:t>
      </w:r>
      <w:r>
        <w:rPr>
          <w:rFonts w:ascii="仿宋_GB2312" w:eastAsia="仿宋_GB2312" w:hAnsi="仿宋" w:cs="仿宋_GB2312" w:hint="eastAsia"/>
          <w:sz w:val="32"/>
          <w:szCs w:val="32"/>
        </w:rPr>
        <w:t>。各县（市、区）</w:t>
      </w:r>
      <w:proofErr w:type="gramStart"/>
      <w:r>
        <w:rPr>
          <w:rFonts w:ascii="仿宋_GB2312" w:eastAsia="仿宋_GB2312" w:hAnsi="仿宋" w:cs="仿宋_GB2312" w:hint="eastAsia"/>
          <w:sz w:val="32"/>
          <w:szCs w:val="32"/>
        </w:rPr>
        <w:t>教体局</w:t>
      </w:r>
      <w:proofErr w:type="gramEnd"/>
      <w:r>
        <w:rPr>
          <w:rFonts w:ascii="仿宋_GB2312" w:eastAsia="仿宋_GB2312" w:hAnsi="仿宋" w:cs="仿宋_GB2312" w:hint="eastAsia"/>
          <w:sz w:val="32"/>
          <w:szCs w:val="32"/>
        </w:rPr>
        <w:t>要采取有效措施支持</w:t>
      </w:r>
      <w:proofErr w:type="gramStart"/>
      <w:r>
        <w:rPr>
          <w:rFonts w:ascii="仿宋_GB2312" w:eastAsia="仿宋_GB2312" w:hAnsi="仿宋" w:cs="仿宋_GB2312" w:hint="eastAsia"/>
          <w:sz w:val="32"/>
          <w:szCs w:val="32"/>
        </w:rPr>
        <w:t>研</w:t>
      </w:r>
      <w:proofErr w:type="gramEnd"/>
      <w:r>
        <w:rPr>
          <w:rFonts w:ascii="仿宋_GB2312" w:eastAsia="仿宋_GB2312" w:hAnsi="仿宋" w:cs="仿宋_GB2312" w:hint="eastAsia"/>
          <w:sz w:val="32"/>
          <w:szCs w:val="32"/>
        </w:rPr>
        <w:t>学实践教育基地建设，通过召开实地现场会、举办教育峰会、开展培训等活动，提高</w:t>
      </w:r>
      <w:proofErr w:type="gramStart"/>
      <w:r>
        <w:rPr>
          <w:rFonts w:ascii="仿宋_GB2312" w:eastAsia="仿宋_GB2312" w:hAnsi="仿宋" w:cs="仿宋_GB2312" w:hint="eastAsia"/>
          <w:sz w:val="32"/>
          <w:szCs w:val="32"/>
        </w:rPr>
        <w:t>研</w:t>
      </w:r>
      <w:proofErr w:type="gramEnd"/>
      <w:r>
        <w:rPr>
          <w:rFonts w:ascii="仿宋_GB2312" w:eastAsia="仿宋_GB2312" w:hAnsi="仿宋" w:cs="仿宋_GB2312" w:hint="eastAsia"/>
          <w:sz w:val="32"/>
          <w:szCs w:val="32"/>
        </w:rPr>
        <w:t>学实践教育工作的质量和水平，扩大基地品牌美誉度。</w:t>
      </w:r>
    </w:p>
    <w:p w:rsidR="00B62F02" w:rsidRDefault="00611D3F" w:rsidP="00776B2B">
      <w:pPr>
        <w:spacing w:line="560" w:lineRule="exact"/>
        <w:ind w:firstLineChars="200" w:firstLine="640"/>
        <w:jc w:val="center"/>
        <w:rPr>
          <w:rFonts w:ascii="黑体" w:eastAsia="黑体" w:hAnsi="黑体" w:cs="黑体"/>
          <w:sz w:val="32"/>
          <w:szCs w:val="32"/>
        </w:rPr>
      </w:pPr>
      <w:r>
        <w:rPr>
          <w:rFonts w:ascii="黑体" w:eastAsia="黑体" w:hAnsi="黑体" w:cs="黑体" w:hint="eastAsia"/>
          <w:sz w:val="32"/>
          <w:szCs w:val="32"/>
        </w:rPr>
        <w:t>第四章</w:t>
      </w:r>
      <w:r>
        <w:rPr>
          <w:rFonts w:ascii="黑体" w:eastAsia="黑体" w:hAnsi="黑体" w:cs="黑体" w:hint="eastAsia"/>
          <w:sz w:val="32"/>
          <w:szCs w:val="32"/>
        </w:rPr>
        <w:t xml:space="preserve">  </w:t>
      </w:r>
      <w:r>
        <w:rPr>
          <w:rFonts w:ascii="黑体" w:eastAsia="黑体" w:hAnsi="黑体" w:cs="黑体" w:hint="eastAsia"/>
          <w:sz w:val="32"/>
          <w:szCs w:val="32"/>
        </w:rPr>
        <w:t>附</w:t>
      </w:r>
      <w:r>
        <w:rPr>
          <w:rFonts w:ascii="黑体" w:eastAsia="黑体" w:hAnsi="黑体" w:cs="黑体" w:hint="eastAsia"/>
          <w:sz w:val="32"/>
          <w:szCs w:val="32"/>
        </w:rPr>
        <w:t xml:space="preserve">  </w:t>
      </w:r>
      <w:r>
        <w:rPr>
          <w:rFonts w:ascii="黑体" w:eastAsia="黑体" w:hAnsi="黑体" w:cs="黑体" w:hint="eastAsia"/>
          <w:sz w:val="32"/>
          <w:szCs w:val="32"/>
        </w:rPr>
        <w:t>则</w:t>
      </w:r>
    </w:p>
    <w:p w:rsidR="00B62F02" w:rsidRDefault="00611D3F" w:rsidP="00776B2B">
      <w:pPr>
        <w:spacing w:line="560" w:lineRule="exact"/>
        <w:ind w:firstLineChars="200" w:firstLine="643"/>
        <w:jc w:val="left"/>
        <w:rPr>
          <w:rFonts w:ascii="仿宋" w:eastAsia="仿宋" w:hAnsi="仿宋" w:cs="仿宋_GB2312"/>
          <w:sz w:val="32"/>
          <w:szCs w:val="32"/>
          <w:shd w:val="clear" w:color="auto" w:fill="FFFFFF"/>
        </w:rPr>
      </w:pPr>
      <w:r>
        <w:rPr>
          <w:rFonts w:ascii="仿宋_GB2312" w:eastAsia="仿宋_GB2312" w:hAnsi="仿宋_GB2312" w:cs="仿宋_GB2312" w:hint="eastAsia"/>
          <w:b/>
          <w:bCs/>
          <w:sz w:val="32"/>
          <w:szCs w:val="32"/>
        </w:rPr>
        <w:t>第九条</w:t>
      </w:r>
      <w:r>
        <w:rPr>
          <w:rFonts w:ascii="仿宋_GB2312" w:eastAsia="仿宋_GB2312" w:hAnsi="仿宋_GB2312" w:cs="仿宋_GB2312" w:hint="eastAsia"/>
          <w:sz w:val="32"/>
          <w:szCs w:val="32"/>
          <w:shd w:val="clear" w:color="auto" w:fill="FFFFFF"/>
        </w:rPr>
        <w:t xml:space="preserve">  </w:t>
      </w:r>
      <w:r>
        <w:rPr>
          <w:rFonts w:ascii="仿宋_GB2312" w:eastAsia="仿宋_GB2312" w:hAnsi="仿宋" w:cs="仿宋_GB2312"/>
          <w:sz w:val="32"/>
          <w:szCs w:val="32"/>
        </w:rPr>
        <w:t>本办法由承德市教育局</w:t>
      </w:r>
      <w:proofErr w:type="gramStart"/>
      <w:r>
        <w:rPr>
          <w:rFonts w:ascii="仿宋_GB2312" w:eastAsia="仿宋_GB2312" w:hAnsi="仿宋" w:cs="仿宋_GB2312"/>
          <w:sz w:val="32"/>
          <w:szCs w:val="32"/>
        </w:rPr>
        <w:t>体卫艺科</w:t>
      </w:r>
      <w:proofErr w:type="gramEnd"/>
      <w:r>
        <w:rPr>
          <w:rFonts w:ascii="仿宋_GB2312" w:eastAsia="仿宋_GB2312" w:hAnsi="仿宋" w:cs="仿宋_GB2312"/>
          <w:sz w:val="32"/>
          <w:szCs w:val="32"/>
        </w:rPr>
        <w:t>负责解释。</w:t>
      </w:r>
    </w:p>
    <w:p w:rsidR="00B62F02" w:rsidRDefault="00611D3F" w:rsidP="00776B2B">
      <w:pPr>
        <w:spacing w:line="560" w:lineRule="exact"/>
        <w:ind w:firstLineChars="200" w:firstLine="643"/>
        <w:jc w:val="left"/>
        <w:rPr>
          <w:rFonts w:ascii="仿宋_GB2312" w:eastAsia="仿宋_GB2312" w:hAnsi="仿宋_GB2312" w:cs="仿宋_GB2312"/>
          <w:sz w:val="32"/>
          <w:szCs w:val="32"/>
          <w:shd w:val="clear" w:color="auto" w:fill="FFFFFF"/>
        </w:rPr>
      </w:pPr>
      <w:r>
        <w:rPr>
          <w:rFonts w:ascii="仿宋" w:eastAsia="仿宋" w:hAnsi="仿宋" w:cs="仿宋_GB2312" w:hint="eastAsia"/>
          <w:b/>
          <w:bCs/>
          <w:sz w:val="32"/>
          <w:szCs w:val="32"/>
          <w:shd w:val="clear" w:color="auto" w:fill="FFFFFF"/>
        </w:rPr>
        <w:t>第十条</w:t>
      </w:r>
      <w:r>
        <w:rPr>
          <w:rFonts w:ascii="仿宋" w:eastAsia="仿宋" w:hAnsi="仿宋" w:cs="仿宋_GB2312" w:hint="eastAsia"/>
          <w:b/>
          <w:bCs/>
          <w:sz w:val="32"/>
          <w:szCs w:val="32"/>
          <w:shd w:val="clear" w:color="auto" w:fill="FFFFFF"/>
        </w:rPr>
        <w:t xml:space="preserve">  </w:t>
      </w:r>
      <w:r>
        <w:rPr>
          <w:rFonts w:ascii="仿宋_GB2312" w:eastAsia="仿宋_GB2312" w:hAnsi="仿宋" w:cs="仿宋_GB2312"/>
          <w:sz w:val="32"/>
          <w:szCs w:val="32"/>
        </w:rPr>
        <w:t>本办法自发布之日起实施</w:t>
      </w:r>
      <w:r>
        <w:rPr>
          <w:rFonts w:ascii="仿宋_GB2312" w:eastAsia="仿宋_GB2312" w:hAnsi="仿宋" w:cs="仿宋_GB2312" w:hint="eastAsia"/>
          <w:sz w:val="32"/>
          <w:szCs w:val="32"/>
        </w:rPr>
        <w:t>。</w:t>
      </w:r>
    </w:p>
    <w:p w:rsidR="00B62F02" w:rsidRDefault="00B62F02">
      <w:pPr>
        <w:spacing w:line="540" w:lineRule="exact"/>
        <w:jc w:val="left"/>
        <w:rPr>
          <w:rFonts w:ascii="仿宋" w:eastAsia="仿宋" w:hAnsi="仿宋"/>
          <w:sz w:val="32"/>
          <w:szCs w:val="32"/>
        </w:rPr>
      </w:pPr>
    </w:p>
    <w:p w:rsidR="00B62F02" w:rsidRDefault="00B62F02">
      <w:pPr>
        <w:spacing w:line="540" w:lineRule="exact"/>
        <w:jc w:val="left"/>
        <w:rPr>
          <w:rFonts w:ascii="仿宋" w:eastAsia="仿宋" w:hAnsi="仿宋"/>
          <w:sz w:val="32"/>
          <w:szCs w:val="32"/>
        </w:rPr>
      </w:pPr>
    </w:p>
    <w:p w:rsidR="00B62F02" w:rsidRDefault="00B62F02">
      <w:pPr>
        <w:spacing w:line="540" w:lineRule="exact"/>
        <w:jc w:val="left"/>
        <w:rPr>
          <w:rFonts w:ascii="仿宋" w:eastAsia="仿宋" w:hAnsi="仿宋"/>
          <w:sz w:val="32"/>
          <w:szCs w:val="32"/>
        </w:rPr>
      </w:pPr>
    </w:p>
    <w:p w:rsidR="00B62F02" w:rsidRPr="00776B2B" w:rsidRDefault="00611D3F">
      <w:pPr>
        <w:spacing w:line="540" w:lineRule="exact"/>
        <w:jc w:val="left"/>
        <w:rPr>
          <w:rFonts w:ascii="黑体" w:eastAsia="黑体" w:hAnsi="黑体"/>
          <w:sz w:val="32"/>
          <w:szCs w:val="32"/>
        </w:rPr>
      </w:pPr>
      <w:r>
        <w:rPr>
          <w:rFonts w:ascii="仿宋" w:eastAsia="仿宋" w:hAnsi="仿宋"/>
          <w:sz w:val="32"/>
          <w:szCs w:val="32"/>
        </w:rPr>
        <w:br w:type="page"/>
      </w:r>
      <w:r w:rsidRPr="00776B2B">
        <w:rPr>
          <w:rFonts w:ascii="黑体" w:eastAsia="黑体" w:hAnsi="黑体" w:hint="eastAsia"/>
          <w:sz w:val="32"/>
          <w:szCs w:val="32"/>
        </w:rPr>
        <w:lastRenderedPageBreak/>
        <w:t>附件</w:t>
      </w:r>
      <w:r w:rsidRPr="00776B2B">
        <w:rPr>
          <w:rFonts w:ascii="黑体" w:eastAsia="黑体" w:hAnsi="黑体"/>
          <w:sz w:val="32"/>
          <w:szCs w:val="32"/>
        </w:rPr>
        <w:t>2</w:t>
      </w:r>
    </w:p>
    <w:p w:rsidR="00B62F02" w:rsidRDefault="00611D3F">
      <w:pPr>
        <w:spacing w:line="540" w:lineRule="exact"/>
        <w:jc w:val="center"/>
        <w:rPr>
          <w:rFonts w:ascii="方正小标宋简体" w:eastAsia="方正小标宋简体"/>
          <w:sz w:val="44"/>
          <w:szCs w:val="44"/>
        </w:rPr>
      </w:pPr>
      <w:r>
        <w:rPr>
          <w:rFonts w:ascii="方正小标宋简体" w:eastAsia="方正小标宋简体" w:hint="eastAsia"/>
          <w:sz w:val="44"/>
          <w:szCs w:val="44"/>
        </w:rPr>
        <w:t>承德市中小学生</w:t>
      </w:r>
      <w:proofErr w:type="gramStart"/>
      <w:r>
        <w:rPr>
          <w:rFonts w:ascii="方正小标宋简体" w:eastAsia="方正小标宋简体" w:hint="eastAsia"/>
          <w:sz w:val="44"/>
          <w:szCs w:val="44"/>
        </w:rPr>
        <w:t>研</w:t>
      </w:r>
      <w:proofErr w:type="gramEnd"/>
      <w:r>
        <w:rPr>
          <w:rFonts w:ascii="方正小标宋简体" w:eastAsia="方正小标宋简体" w:hint="eastAsia"/>
          <w:sz w:val="44"/>
          <w:szCs w:val="44"/>
        </w:rPr>
        <w:t>学实践教育基地申报表</w:t>
      </w:r>
    </w:p>
    <w:p w:rsidR="00B62F02" w:rsidRDefault="00611D3F">
      <w:pPr>
        <w:spacing w:line="240" w:lineRule="exact"/>
        <w:jc w:val="center"/>
        <w:rPr>
          <w:rFonts w:ascii="仿宋_GB2312" w:eastAsia="仿宋_GB2312"/>
          <w:sz w:val="32"/>
          <w:szCs w:val="32"/>
        </w:rPr>
      </w:pPr>
      <w:r>
        <w:rPr>
          <w:rFonts w:ascii="仿宋_GB2312" w:eastAsia="仿宋_GB2312"/>
          <w:sz w:val="32"/>
          <w:szCs w:val="32"/>
        </w:rPr>
        <w:t xml:space="preserve">               </w:t>
      </w:r>
    </w:p>
    <w:p w:rsidR="00B62F02" w:rsidRDefault="00611D3F">
      <w:pPr>
        <w:spacing w:line="520" w:lineRule="exact"/>
        <w:rPr>
          <w:rFonts w:ascii="仿宋_GB2312" w:eastAsia="仿宋_GB2312"/>
          <w:sz w:val="32"/>
          <w:szCs w:val="32"/>
        </w:rPr>
      </w:pPr>
      <w:r>
        <w:rPr>
          <w:rFonts w:ascii="仿宋_GB2312" w:eastAsia="仿宋_GB2312" w:hint="eastAsia"/>
          <w:sz w:val="32"/>
          <w:szCs w:val="32"/>
          <w:u w:val="single"/>
        </w:rPr>
        <w:t>申报单位：</w:t>
      </w:r>
      <w:r>
        <w:rPr>
          <w:rFonts w:ascii="仿宋_GB2312" w:eastAsia="仿宋_GB2312"/>
          <w:sz w:val="32"/>
          <w:szCs w:val="32"/>
          <w:u w:val="single"/>
        </w:rPr>
        <w:t xml:space="preserve"> </w:t>
      </w:r>
      <w:r>
        <w:rPr>
          <w:rFonts w:ascii="仿宋_GB2312" w:eastAsia="仿宋_GB2312" w:hint="eastAsia"/>
          <w:sz w:val="32"/>
          <w:szCs w:val="32"/>
          <w:u w:val="single"/>
        </w:rPr>
        <w:t xml:space="preserve"> </w:t>
      </w:r>
      <w:r>
        <w:rPr>
          <w:rFonts w:ascii="仿宋_GB2312" w:eastAsia="仿宋_GB2312" w:hint="eastAsia"/>
          <w:sz w:val="32"/>
          <w:szCs w:val="32"/>
          <w:u w:val="single"/>
        </w:rPr>
        <w:t>（与公章一致）</w:t>
      </w:r>
      <w:r>
        <w:rPr>
          <w:rFonts w:ascii="仿宋_GB2312" w:eastAsia="仿宋_GB2312" w:hint="eastAsia"/>
          <w:sz w:val="32"/>
          <w:szCs w:val="32"/>
          <w:u w:val="single"/>
        </w:rPr>
        <w:t xml:space="preserve">      </w:t>
      </w:r>
      <w:r>
        <w:rPr>
          <w:rFonts w:ascii="仿宋_GB2312" w:eastAsia="仿宋_GB2312" w:hint="eastAsia"/>
          <w:sz w:val="32"/>
          <w:szCs w:val="32"/>
        </w:rPr>
        <w:t xml:space="preserve">  </w:t>
      </w:r>
      <w:r>
        <w:rPr>
          <w:rFonts w:ascii="Calibri" w:eastAsia="仿宋_GB2312" w:hAnsi="Calibri" w:hint="eastAsia"/>
          <w:sz w:val="32"/>
          <w:szCs w:val="32"/>
        </w:rPr>
        <w:t>所在县区：</w:t>
      </w:r>
      <w:r>
        <w:rPr>
          <w:rFonts w:ascii="仿宋_GB2312" w:eastAsia="仿宋_GB2312" w:hint="eastAsia"/>
          <w:sz w:val="32"/>
          <w:szCs w:val="32"/>
          <w:u w:val="singl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7"/>
        <w:gridCol w:w="833"/>
        <w:gridCol w:w="2379"/>
        <w:gridCol w:w="1592"/>
        <w:gridCol w:w="3099"/>
      </w:tblGrid>
      <w:tr w:rsidR="00B62F02">
        <w:trPr>
          <w:cantSplit/>
          <w:trHeight w:val="653"/>
          <w:jc w:val="center"/>
        </w:trPr>
        <w:tc>
          <w:tcPr>
            <w:tcW w:w="1930" w:type="dxa"/>
            <w:gridSpan w:val="2"/>
            <w:vAlign w:val="center"/>
          </w:tcPr>
          <w:p w:rsidR="00B62F02" w:rsidRDefault="00611D3F">
            <w:pPr>
              <w:spacing w:line="400" w:lineRule="exact"/>
              <w:jc w:val="center"/>
              <w:rPr>
                <w:rFonts w:ascii="黑体" w:eastAsia="黑体" w:hAnsi="黑体"/>
                <w:bCs/>
              </w:rPr>
            </w:pPr>
            <w:r>
              <w:rPr>
                <w:rFonts w:ascii="黑体" w:eastAsia="黑体" w:hAnsi="黑体" w:hint="eastAsia"/>
                <w:bCs/>
              </w:rPr>
              <w:t>基地名称</w:t>
            </w:r>
          </w:p>
        </w:tc>
        <w:tc>
          <w:tcPr>
            <w:tcW w:w="7070" w:type="dxa"/>
            <w:gridSpan w:val="3"/>
            <w:vAlign w:val="center"/>
          </w:tcPr>
          <w:p w:rsidR="00B62F02" w:rsidRDefault="00B62F02">
            <w:pPr>
              <w:spacing w:line="400" w:lineRule="exact"/>
              <w:ind w:firstLineChars="200" w:firstLine="420"/>
              <w:jc w:val="center"/>
              <w:rPr>
                <w:rFonts w:ascii="黑体" w:eastAsia="黑体" w:hAnsi="黑体"/>
                <w:bCs/>
              </w:rPr>
            </w:pPr>
          </w:p>
        </w:tc>
      </w:tr>
      <w:tr w:rsidR="00B62F02">
        <w:trPr>
          <w:cantSplit/>
          <w:trHeight w:val="630"/>
          <w:jc w:val="center"/>
        </w:trPr>
        <w:tc>
          <w:tcPr>
            <w:tcW w:w="1930" w:type="dxa"/>
            <w:gridSpan w:val="2"/>
            <w:vAlign w:val="center"/>
          </w:tcPr>
          <w:p w:rsidR="00B62F02" w:rsidRDefault="00611D3F">
            <w:pPr>
              <w:spacing w:line="400" w:lineRule="exact"/>
              <w:jc w:val="center"/>
              <w:rPr>
                <w:rFonts w:ascii="黑体" w:eastAsia="黑体" w:hAnsi="黑体"/>
                <w:bCs/>
              </w:rPr>
            </w:pPr>
            <w:r>
              <w:rPr>
                <w:rFonts w:ascii="黑体" w:eastAsia="黑体" w:hAnsi="黑体" w:hint="eastAsia"/>
                <w:bCs/>
              </w:rPr>
              <w:t>基地详细地址</w:t>
            </w:r>
          </w:p>
        </w:tc>
        <w:tc>
          <w:tcPr>
            <w:tcW w:w="7070" w:type="dxa"/>
            <w:gridSpan w:val="3"/>
            <w:vAlign w:val="center"/>
          </w:tcPr>
          <w:p w:rsidR="00B62F02" w:rsidRDefault="00B62F02">
            <w:pPr>
              <w:spacing w:line="400" w:lineRule="exact"/>
              <w:rPr>
                <w:rFonts w:ascii="黑体" w:eastAsia="黑体" w:hAnsi="黑体"/>
                <w:bCs/>
              </w:rPr>
            </w:pPr>
          </w:p>
        </w:tc>
      </w:tr>
      <w:tr w:rsidR="00B62F02">
        <w:trPr>
          <w:cantSplit/>
          <w:trHeight w:val="839"/>
          <w:jc w:val="center"/>
        </w:trPr>
        <w:tc>
          <w:tcPr>
            <w:tcW w:w="1930" w:type="dxa"/>
            <w:gridSpan w:val="2"/>
            <w:vAlign w:val="center"/>
          </w:tcPr>
          <w:p w:rsidR="00B62F02" w:rsidRDefault="00611D3F">
            <w:pPr>
              <w:spacing w:line="400" w:lineRule="exact"/>
              <w:jc w:val="center"/>
              <w:rPr>
                <w:rFonts w:ascii="黑体" w:eastAsia="黑体" w:hAnsi="黑体"/>
                <w:bCs/>
              </w:rPr>
            </w:pPr>
            <w:r>
              <w:rPr>
                <w:rFonts w:ascii="黑体" w:eastAsia="黑体" w:hAnsi="黑体" w:hint="eastAsia"/>
                <w:bCs/>
              </w:rPr>
              <w:t>所属</w:t>
            </w:r>
            <w:r>
              <w:rPr>
                <w:rFonts w:ascii="黑体" w:eastAsia="黑体" w:hAnsi="黑体"/>
                <w:bCs/>
              </w:rPr>
              <w:t>类别</w:t>
            </w:r>
          </w:p>
        </w:tc>
        <w:tc>
          <w:tcPr>
            <w:tcW w:w="7070" w:type="dxa"/>
            <w:gridSpan w:val="3"/>
            <w:vAlign w:val="center"/>
          </w:tcPr>
          <w:p w:rsidR="00B62F02" w:rsidRDefault="00611D3F">
            <w:pPr>
              <w:spacing w:line="400" w:lineRule="exact"/>
              <w:rPr>
                <w:rFonts w:ascii="黑体" w:eastAsia="黑体" w:hAnsi="黑体"/>
                <w:bCs/>
              </w:rPr>
            </w:pPr>
            <w:r>
              <w:rPr>
                <w:rFonts w:ascii="黑体" w:eastAsia="黑体" w:hAnsi="黑体" w:hint="eastAsia"/>
                <w:bCs/>
              </w:rPr>
              <w:t>（优秀传统文化板块□；革命传统教育板块□；国情教育板块□；国防科工板块□；自然生态板块□；体验类板块□。</w:t>
            </w:r>
            <w:r>
              <w:rPr>
                <w:rFonts w:ascii="黑体" w:eastAsia="黑体" w:hAnsi="黑体"/>
                <w:bCs/>
              </w:rPr>
              <w:t>可多选</w:t>
            </w:r>
            <w:r>
              <w:rPr>
                <w:rFonts w:ascii="黑体" w:eastAsia="黑体" w:hAnsi="黑体" w:hint="eastAsia"/>
                <w:bCs/>
              </w:rPr>
              <w:t>，板</w:t>
            </w:r>
            <w:r>
              <w:rPr>
                <w:rFonts w:ascii="黑体" w:eastAsia="黑体" w:hAnsi="黑体"/>
                <w:bCs/>
              </w:rPr>
              <w:t>块说明详见附录</w:t>
            </w:r>
            <w:r>
              <w:rPr>
                <w:rFonts w:ascii="黑体" w:eastAsia="黑体" w:hAnsi="黑体" w:hint="eastAsia"/>
                <w:bCs/>
              </w:rPr>
              <w:t>）</w:t>
            </w:r>
          </w:p>
        </w:tc>
      </w:tr>
      <w:tr w:rsidR="00B62F02">
        <w:trPr>
          <w:cantSplit/>
          <w:trHeight w:val="610"/>
          <w:jc w:val="center"/>
        </w:trPr>
        <w:tc>
          <w:tcPr>
            <w:tcW w:w="1930" w:type="dxa"/>
            <w:gridSpan w:val="2"/>
            <w:vAlign w:val="center"/>
          </w:tcPr>
          <w:p w:rsidR="00B62F02" w:rsidRDefault="00611D3F">
            <w:pPr>
              <w:spacing w:line="400" w:lineRule="exact"/>
              <w:jc w:val="center"/>
              <w:rPr>
                <w:rFonts w:ascii="黑体" w:eastAsia="黑体" w:hAnsi="黑体"/>
                <w:bCs/>
              </w:rPr>
            </w:pPr>
            <w:r>
              <w:rPr>
                <w:rFonts w:ascii="黑体" w:eastAsia="黑体" w:hAnsi="黑体" w:hint="eastAsia"/>
                <w:bCs/>
              </w:rPr>
              <w:t>联系</w:t>
            </w:r>
            <w:r>
              <w:rPr>
                <w:rFonts w:ascii="黑体" w:eastAsia="黑体" w:hAnsi="黑体"/>
                <w:bCs/>
              </w:rPr>
              <w:t>人</w:t>
            </w:r>
          </w:p>
        </w:tc>
        <w:tc>
          <w:tcPr>
            <w:tcW w:w="2379" w:type="dxa"/>
            <w:vAlign w:val="center"/>
          </w:tcPr>
          <w:p w:rsidR="00B62F02" w:rsidRDefault="00B62F02">
            <w:pPr>
              <w:spacing w:line="400" w:lineRule="exact"/>
              <w:ind w:firstLineChars="200" w:firstLine="420"/>
              <w:jc w:val="center"/>
              <w:rPr>
                <w:rFonts w:ascii="黑体" w:eastAsia="黑体" w:hAnsi="黑体"/>
                <w:bCs/>
              </w:rPr>
            </w:pPr>
          </w:p>
        </w:tc>
        <w:tc>
          <w:tcPr>
            <w:tcW w:w="1592" w:type="dxa"/>
            <w:vAlign w:val="center"/>
          </w:tcPr>
          <w:p w:rsidR="00B62F02" w:rsidRDefault="00611D3F">
            <w:pPr>
              <w:spacing w:line="400" w:lineRule="exact"/>
              <w:jc w:val="center"/>
              <w:rPr>
                <w:rFonts w:ascii="黑体" w:eastAsia="黑体" w:hAnsi="黑体"/>
                <w:bCs/>
              </w:rPr>
            </w:pPr>
            <w:r>
              <w:rPr>
                <w:rFonts w:ascii="黑体" w:eastAsia="黑体" w:hAnsi="黑体" w:hint="eastAsia"/>
                <w:bCs/>
              </w:rPr>
              <w:t>电话（手机）</w:t>
            </w:r>
          </w:p>
        </w:tc>
        <w:tc>
          <w:tcPr>
            <w:tcW w:w="3099" w:type="dxa"/>
            <w:vAlign w:val="center"/>
          </w:tcPr>
          <w:p w:rsidR="00B62F02" w:rsidRDefault="00B62F02">
            <w:pPr>
              <w:spacing w:line="400" w:lineRule="exact"/>
              <w:ind w:firstLineChars="200" w:firstLine="420"/>
              <w:jc w:val="center"/>
              <w:rPr>
                <w:rFonts w:ascii="黑体" w:eastAsia="黑体" w:hAnsi="黑体"/>
                <w:bCs/>
              </w:rPr>
            </w:pPr>
          </w:p>
        </w:tc>
      </w:tr>
      <w:tr w:rsidR="00B62F02">
        <w:trPr>
          <w:cantSplit/>
          <w:trHeight w:val="624"/>
          <w:jc w:val="center"/>
        </w:trPr>
        <w:tc>
          <w:tcPr>
            <w:tcW w:w="1930" w:type="dxa"/>
            <w:gridSpan w:val="2"/>
            <w:vAlign w:val="center"/>
          </w:tcPr>
          <w:p w:rsidR="00B62F02" w:rsidRDefault="00611D3F">
            <w:pPr>
              <w:spacing w:line="400" w:lineRule="exact"/>
              <w:jc w:val="center"/>
              <w:rPr>
                <w:rFonts w:ascii="黑体" w:eastAsia="黑体" w:hAnsi="黑体"/>
                <w:bCs/>
              </w:rPr>
            </w:pPr>
            <w:r>
              <w:rPr>
                <w:rFonts w:ascii="黑体" w:eastAsia="黑体" w:hAnsi="黑体" w:hint="eastAsia"/>
                <w:bCs/>
              </w:rPr>
              <w:t>法</w:t>
            </w:r>
            <w:r>
              <w:rPr>
                <w:rFonts w:ascii="黑体" w:eastAsia="黑体" w:hAnsi="黑体" w:hint="eastAsia"/>
                <w:bCs/>
              </w:rPr>
              <w:t xml:space="preserve">  </w:t>
            </w:r>
            <w:r>
              <w:rPr>
                <w:rFonts w:ascii="黑体" w:eastAsia="黑体" w:hAnsi="黑体" w:hint="eastAsia"/>
                <w:bCs/>
              </w:rPr>
              <w:t>人</w:t>
            </w:r>
          </w:p>
        </w:tc>
        <w:tc>
          <w:tcPr>
            <w:tcW w:w="2379" w:type="dxa"/>
            <w:vAlign w:val="center"/>
          </w:tcPr>
          <w:p w:rsidR="00B62F02" w:rsidRDefault="00B62F02">
            <w:pPr>
              <w:spacing w:line="400" w:lineRule="exact"/>
              <w:ind w:firstLineChars="200" w:firstLine="420"/>
              <w:jc w:val="center"/>
              <w:rPr>
                <w:rFonts w:ascii="黑体" w:eastAsia="黑体" w:hAnsi="黑体"/>
                <w:bCs/>
              </w:rPr>
            </w:pPr>
          </w:p>
        </w:tc>
        <w:tc>
          <w:tcPr>
            <w:tcW w:w="1592" w:type="dxa"/>
            <w:vAlign w:val="center"/>
          </w:tcPr>
          <w:p w:rsidR="00B62F02" w:rsidRDefault="00611D3F">
            <w:pPr>
              <w:spacing w:line="400" w:lineRule="exact"/>
              <w:jc w:val="center"/>
              <w:rPr>
                <w:rFonts w:ascii="黑体" w:eastAsia="黑体" w:hAnsi="黑体"/>
                <w:bCs/>
              </w:rPr>
            </w:pPr>
            <w:r>
              <w:rPr>
                <w:rFonts w:ascii="黑体" w:eastAsia="黑体" w:hAnsi="黑体" w:hint="eastAsia"/>
                <w:bCs/>
              </w:rPr>
              <w:t>电话（手机）</w:t>
            </w:r>
          </w:p>
        </w:tc>
        <w:tc>
          <w:tcPr>
            <w:tcW w:w="3099" w:type="dxa"/>
            <w:vAlign w:val="center"/>
          </w:tcPr>
          <w:p w:rsidR="00B62F02" w:rsidRDefault="00B62F02">
            <w:pPr>
              <w:spacing w:line="400" w:lineRule="exact"/>
              <w:ind w:firstLineChars="200" w:firstLine="420"/>
              <w:jc w:val="center"/>
              <w:rPr>
                <w:rFonts w:ascii="黑体" w:eastAsia="黑体" w:hAnsi="黑体"/>
                <w:bCs/>
              </w:rPr>
            </w:pPr>
          </w:p>
        </w:tc>
      </w:tr>
      <w:tr w:rsidR="00B62F02">
        <w:trPr>
          <w:cantSplit/>
          <w:trHeight w:val="669"/>
          <w:jc w:val="center"/>
        </w:trPr>
        <w:tc>
          <w:tcPr>
            <w:tcW w:w="1930" w:type="dxa"/>
            <w:gridSpan w:val="2"/>
            <w:vAlign w:val="center"/>
          </w:tcPr>
          <w:p w:rsidR="00B62F02" w:rsidRDefault="00611D3F">
            <w:pPr>
              <w:spacing w:line="400" w:lineRule="exact"/>
              <w:ind w:firstLineChars="200" w:firstLine="420"/>
              <w:rPr>
                <w:rFonts w:ascii="黑体" w:eastAsia="黑体" w:hAnsi="黑体"/>
                <w:bCs/>
              </w:rPr>
            </w:pPr>
            <w:r>
              <w:rPr>
                <w:rFonts w:ascii="黑体" w:eastAsia="黑体" w:hAnsi="黑体" w:hint="eastAsia"/>
                <w:bCs/>
              </w:rPr>
              <w:t>成立时间</w:t>
            </w:r>
          </w:p>
        </w:tc>
        <w:tc>
          <w:tcPr>
            <w:tcW w:w="2379" w:type="dxa"/>
            <w:vAlign w:val="center"/>
          </w:tcPr>
          <w:p w:rsidR="00B62F02" w:rsidRDefault="00B62F02">
            <w:pPr>
              <w:spacing w:line="400" w:lineRule="exact"/>
              <w:ind w:firstLineChars="200" w:firstLine="420"/>
              <w:jc w:val="center"/>
              <w:rPr>
                <w:rFonts w:ascii="黑体" w:eastAsia="黑体" w:hAnsi="黑体"/>
                <w:bCs/>
              </w:rPr>
            </w:pPr>
          </w:p>
        </w:tc>
        <w:tc>
          <w:tcPr>
            <w:tcW w:w="1592" w:type="dxa"/>
            <w:vAlign w:val="center"/>
          </w:tcPr>
          <w:p w:rsidR="00B62F02" w:rsidRDefault="00611D3F">
            <w:pPr>
              <w:spacing w:line="400" w:lineRule="exact"/>
              <w:jc w:val="center"/>
              <w:rPr>
                <w:rFonts w:ascii="黑体" w:eastAsia="黑体" w:hAnsi="黑体"/>
                <w:bCs/>
              </w:rPr>
            </w:pPr>
            <w:r>
              <w:rPr>
                <w:rFonts w:ascii="黑体" w:eastAsia="黑体" w:hAnsi="黑体" w:hint="eastAsia"/>
                <w:bCs/>
              </w:rPr>
              <w:t>批准单位</w:t>
            </w:r>
          </w:p>
        </w:tc>
        <w:tc>
          <w:tcPr>
            <w:tcW w:w="3099" w:type="dxa"/>
            <w:vAlign w:val="center"/>
          </w:tcPr>
          <w:p w:rsidR="00B62F02" w:rsidRDefault="00B62F02">
            <w:pPr>
              <w:spacing w:line="400" w:lineRule="exact"/>
              <w:ind w:firstLineChars="200" w:firstLine="420"/>
              <w:jc w:val="center"/>
              <w:rPr>
                <w:rFonts w:ascii="黑体" w:eastAsia="黑体" w:hAnsi="黑体"/>
                <w:bCs/>
              </w:rPr>
            </w:pPr>
          </w:p>
        </w:tc>
      </w:tr>
      <w:tr w:rsidR="00B62F02">
        <w:trPr>
          <w:cantSplit/>
          <w:trHeight w:val="933"/>
          <w:jc w:val="center"/>
        </w:trPr>
        <w:tc>
          <w:tcPr>
            <w:tcW w:w="1930" w:type="dxa"/>
            <w:gridSpan w:val="2"/>
            <w:vAlign w:val="center"/>
          </w:tcPr>
          <w:p w:rsidR="00B62F02" w:rsidRDefault="00611D3F">
            <w:pPr>
              <w:spacing w:line="400" w:lineRule="exact"/>
              <w:jc w:val="center"/>
              <w:rPr>
                <w:rFonts w:ascii="黑体" w:eastAsia="黑体" w:hAnsi="黑体"/>
                <w:bCs/>
              </w:rPr>
            </w:pPr>
            <w:r>
              <w:rPr>
                <w:rFonts w:ascii="黑体" w:eastAsia="黑体" w:hAnsi="黑体" w:hint="eastAsia"/>
                <w:bCs/>
              </w:rPr>
              <w:t>占地面积</w:t>
            </w:r>
          </w:p>
        </w:tc>
        <w:tc>
          <w:tcPr>
            <w:tcW w:w="2379" w:type="dxa"/>
            <w:vAlign w:val="center"/>
          </w:tcPr>
          <w:p w:rsidR="00B62F02" w:rsidRDefault="00B62F02">
            <w:pPr>
              <w:spacing w:line="400" w:lineRule="exact"/>
              <w:ind w:firstLineChars="200" w:firstLine="420"/>
              <w:jc w:val="center"/>
              <w:rPr>
                <w:rFonts w:ascii="黑体" w:eastAsia="黑体" w:hAnsi="黑体"/>
                <w:bCs/>
              </w:rPr>
            </w:pPr>
          </w:p>
        </w:tc>
        <w:tc>
          <w:tcPr>
            <w:tcW w:w="1592" w:type="dxa"/>
            <w:vAlign w:val="center"/>
          </w:tcPr>
          <w:p w:rsidR="00B62F02" w:rsidRDefault="00611D3F">
            <w:pPr>
              <w:spacing w:line="400" w:lineRule="exact"/>
              <w:rPr>
                <w:rFonts w:ascii="黑体" w:eastAsia="黑体" w:hAnsi="黑体"/>
                <w:bCs/>
              </w:rPr>
            </w:pPr>
            <w:proofErr w:type="gramStart"/>
            <w:r>
              <w:rPr>
                <w:rFonts w:ascii="黑体" w:eastAsia="黑体" w:hAnsi="黑体" w:hint="eastAsia"/>
                <w:bCs/>
              </w:rPr>
              <w:t>研</w:t>
            </w:r>
            <w:proofErr w:type="gramEnd"/>
            <w:r>
              <w:rPr>
                <w:rFonts w:ascii="黑体" w:eastAsia="黑体" w:hAnsi="黑体" w:hint="eastAsia"/>
                <w:bCs/>
              </w:rPr>
              <w:t>学活动场地或功能</w:t>
            </w:r>
            <w:proofErr w:type="gramStart"/>
            <w:r>
              <w:rPr>
                <w:rFonts w:ascii="黑体" w:eastAsia="黑体" w:hAnsi="黑体" w:hint="eastAsia"/>
                <w:bCs/>
              </w:rPr>
              <w:t>室数量</w:t>
            </w:r>
            <w:proofErr w:type="gramEnd"/>
          </w:p>
        </w:tc>
        <w:tc>
          <w:tcPr>
            <w:tcW w:w="3099" w:type="dxa"/>
            <w:vAlign w:val="center"/>
          </w:tcPr>
          <w:p w:rsidR="00B62F02" w:rsidRDefault="00B62F02">
            <w:pPr>
              <w:spacing w:line="400" w:lineRule="exact"/>
              <w:ind w:firstLineChars="200" w:firstLine="420"/>
              <w:jc w:val="center"/>
              <w:rPr>
                <w:rFonts w:ascii="黑体" w:eastAsia="黑体" w:hAnsi="黑体"/>
                <w:bCs/>
              </w:rPr>
            </w:pPr>
          </w:p>
        </w:tc>
      </w:tr>
      <w:tr w:rsidR="00B62F02">
        <w:trPr>
          <w:cantSplit/>
          <w:trHeight w:val="661"/>
          <w:jc w:val="center"/>
        </w:trPr>
        <w:tc>
          <w:tcPr>
            <w:tcW w:w="1930" w:type="dxa"/>
            <w:gridSpan w:val="2"/>
            <w:vAlign w:val="center"/>
          </w:tcPr>
          <w:p w:rsidR="00B62F02" w:rsidRDefault="00611D3F">
            <w:pPr>
              <w:spacing w:line="400" w:lineRule="exact"/>
              <w:jc w:val="center"/>
              <w:rPr>
                <w:rFonts w:ascii="黑体" w:eastAsia="黑体" w:hAnsi="黑体"/>
                <w:bCs/>
              </w:rPr>
            </w:pPr>
            <w:r>
              <w:rPr>
                <w:rFonts w:ascii="黑体" w:eastAsia="黑体" w:hAnsi="黑体" w:hint="eastAsia"/>
                <w:bCs/>
              </w:rPr>
              <w:t>专职人员数量</w:t>
            </w:r>
          </w:p>
        </w:tc>
        <w:tc>
          <w:tcPr>
            <w:tcW w:w="2379" w:type="dxa"/>
            <w:vAlign w:val="center"/>
          </w:tcPr>
          <w:p w:rsidR="00B62F02" w:rsidRDefault="00B62F02">
            <w:pPr>
              <w:spacing w:line="400" w:lineRule="exact"/>
              <w:ind w:firstLineChars="200" w:firstLine="420"/>
              <w:jc w:val="center"/>
              <w:rPr>
                <w:rFonts w:ascii="黑体" w:eastAsia="黑体" w:hAnsi="黑体"/>
                <w:bCs/>
              </w:rPr>
            </w:pPr>
          </w:p>
        </w:tc>
        <w:tc>
          <w:tcPr>
            <w:tcW w:w="1592" w:type="dxa"/>
            <w:vAlign w:val="center"/>
          </w:tcPr>
          <w:p w:rsidR="00B62F02" w:rsidRDefault="00611D3F">
            <w:pPr>
              <w:spacing w:line="400" w:lineRule="exact"/>
              <w:rPr>
                <w:rFonts w:ascii="黑体" w:eastAsia="黑体" w:hAnsi="黑体"/>
                <w:bCs/>
              </w:rPr>
            </w:pPr>
            <w:r>
              <w:rPr>
                <w:rFonts w:ascii="黑体" w:eastAsia="黑体" w:hAnsi="黑体" w:hint="eastAsia"/>
                <w:bCs/>
              </w:rPr>
              <w:t>专职平均年龄</w:t>
            </w:r>
          </w:p>
        </w:tc>
        <w:tc>
          <w:tcPr>
            <w:tcW w:w="3099" w:type="dxa"/>
            <w:vAlign w:val="center"/>
          </w:tcPr>
          <w:p w:rsidR="00B62F02" w:rsidRDefault="00B62F02">
            <w:pPr>
              <w:spacing w:line="400" w:lineRule="exact"/>
              <w:ind w:firstLineChars="200" w:firstLine="420"/>
              <w:jc w:val="center"/>
              <w:rPr>
                <w:rFonts w:ascii="黑体" w:eastAsia="黑体" w:hAnsi="黑体"/>
                <w:bCs/>
              </w:rPr>
            </w:pPr>
          </w:p>
        </w:tc>
      </w:tr>
      <w:tr w:rsidR="00B62F02">
        <w:trPr>
          <w:cantSplit/>
          <w:trHeight w:val="933"/>
          <w:jc w:val="center"/>
        </w:trPr>
        <w:tc>
          <w:tcPr>
            <w:tcW w:w="1930" w:type="dxa"/>
            <w:gridSpan w:val="2"/>
            <w:vAlign w:val="center"/>
          </w:tcPr>
          <w:p w:rsidR="00B62F02" w:rsidRDefault="00611D3F">
            <w:pPr>
              <w:spacing w:line="400" w:lineRule="exact"/>
              <w:jc w:val="center"/>
              <w:rPr>
                <w:rFonts w:ascii="黑体" w:eastAsia="黑体" w:hAnsi="黑体"/>
                <w:bCs/>
              </w:rPr>
            </w:pPr>
            <w:r>
              <w:rPr>
                <w:rFonts w:ascii="黑体" w:eastAsia="黑体" w:hAnsi="黑体" w:hint="eastAsia"/>
                <w:bCs/>
              </w:rPr>
              <w:t>专职人员中本科及以上人员的数量</w:t>
            </w:r>
          </w:p>
        </w:tc>
        <w:tc>
          <w:tcPr>
            <w:tcW w:w="2379" w:type="dxa"/>
            <w:vAlign w:val="center"/>
          </w:tcPr>
          <w:p w:rsidR="00B62F02" w:rsidRDefault="00B62F02">
            <w:pPr>
              <w:spacing w:line="400" w:lineRule="exact"/>
              <w:ind w:firstLineChars="200" w:firstLine="420"/>
              <w:jc w:val="center"/>
              <w:rPr>
                <w:rFonts w:ascii="黑体" w:eastAsia="黑体" w:hAnsi="黑体"/>
                <w:bCs/>
              </w:rPr>
            </w:pPr>
          </w:p>
        </w:tc>
        <w:tc>
          <w:tcPr>
            <w:tcW w:w="1592" w:type="dxa"/>
            <w:vAlign w:val="center"/>
          </w:tcPr>
          <w:p w:rsidR="00B62F02" w:rsidRDefault="00611D3F">
            <w:pPr>
              <w:spacing w:line="400" w:lineRule="exact"/>
              <w:rPr>
                <w:rFonts w:ascii="黑体" w:eastAsia="黑体" w:hAnsi="黑体"/>
                <w:bCs/>
              </w:rPr>
            </w:pPr>
            <w:r>
              <w:rPr>
                <w:rFonts w:ascii="黑体" w:eastAsia="黑体" w:hAnsi="黑体" w:hint="eastAsia"/>
                <w:bCs/>
              </w:rPr>
              <w:t>专职中有教师资格证的数量</w:t>
            </w:r>
          </w:p>
        </w:tc>
        <w:tc>
          <w:tcPr>
            <w:tcW w:w="3099" w:type="dxa"/>
            <w:vAlign w:val="center"/>
          </w:tcPr>
          <w:p w:rsidR="00B62F02" w:rsidRDefault="00B62F02">
            <w:pPr>
              <w:spacing w:line="400" w:lineRule="exact"/>
              <w:ind w:firstLineChars="200" w:firstLine="420"/>
              <w:jc w:val="center"/>
              <w:rPr>
                <w:rFonts w:ascii="黑体" w:eastAsia="黑体" w:hAnsi="黑体"/>
                <w:bCs/>
              </w:rPr>
            </w:pPr>
          </w:p>
        </w:tc>
      </w:tr>
      <w:tr w:rsidR="00B62F02">
        <w:trPr>
          <w:cantSplit/>
          <w:trHeight w:val="663"/>
          <w:jc w:val="center"/>
        </w:trPr>
        <w:tc>
          <w:tcPr>
            <w:tcW w:w="1930" w:type="dxa"/>
            <w:gridSpan w:val="2"/>
            <w:vAlign w:val="center"/>
          </w:tcPr>
          <w:p w:rsidR="00B62F02" w:rsidRDefault="00611D3F">
            <w:pPr>
              <w:spacing w:line="400" w:lineRule="exact"/>
              <w:jc w:val="center"/>
              <w:rPr>
                <w:rFonts w:ascii="黑体" w:eastAsia="黑体" w:hAnsi="黑体"/>
                <w:bCs/>
              </w:rPr>
            </w:pPr>
            <w:r>
              <w:rPr>
                <w:rFonts w:ascii="黑体" w:eastAsia="黑体" w:hAnsi="黑体" w:hint="eastAsia"/>
                <w:bCs/>
              </w:rPr>
              <w:t>兼职人员数量</w:t>
            </w:r>
          </w:p>
        </w:tc>
        <w:tc>
          <w:tcPr>
            <w:tcW w:w="2379" w:type="dxa"/>
            <w:vAlign w:val="center"/>
          </w:tcPr>
          <w:p w:rsidR="00B62F02" w:rsidRDefault="00B62F02">
            <w:pPr>
              <w:spacing w:line="400" w:lineRule="exact"/>
              <w:ind w:firstLineChars="200" w:firstLine="420"/>
              <w:jc w:val="center"/>
              <w:rPr>
                <w:rFonts w:ascii="黑体" w:eastAsia="黑体" w:hAnsi="黑体"/>
                <w:bCs/>
              </w:rPr>
            </w:pPr>
          </w:p>
        </w:tc>
        <w:tc>
          <w:tcPr>
            <w:tcW w:w="1592" w:type="dxa"/>
            <w:vAlign w:val="center"/>
          </w:tcPr>
          <w:p w:rsidR="00B62F02" w:rsidRDefault="00611D3F">
            <w:pPr>
              <w:spacing w:line="400" w:lineRule="exact"/>
              <w:rPr>
                <w:rFonts w:ascii="黑体" w:eastAsia="黑体" w:hAnsi="黑体"/>
                <w:bCs/>
              </w:rPr>
            </w:pPr>
            <w:r>
              <w:rPr>
                <w:rFonts w:ascii="黑体" w:eastAsia="黑体" w:hAnsi="黑体" w:hint="eastAsia"/>
                <w:bCs/>
              </w:rPr>
              <w:t>兼职人员来源</w:t>
            </w:r>
          </w:p>
        </w:tc>
        <w:tc>
          <w:tcPr>
            <w:tcW w:w="3099" w:type="dxa"/>
            <w:vAlign w:val="center"/>
          </w:tcPr>
          <w:p w:rsidR="00B62F02" w:rsidRDefault="00B62F02">
            <w:pPr>
              <w:spacing w:line="400" w:lineRule="exact"/>
              <w:ind w:firstLineChars="200" w:firstLine="420"/>
              <w:jc w:val="center"/>
              <w:rPr>
                <w:rFonts w:ascii="黑体" w:eastAsia="黑体" w:hAnsi="黑体"/>
                <w:bCs/>
              </w:rPr>
            </w:pPr>
          </w:p>
        </w:tc>
      </w:tr>
      <w:tr w:rsidR="00B62F02">
        <w:trPr>
          <w:cantSplit/>
          <w:trHeight w:val="658"/>
          <w:jc w:val="center"/>
        </w:trPr>
        <w:tc>
          <w:tcPr>
            <w:tcW w:w="1930" w:type="dxa"/>
            <w:gridSpan w:val="2"/>
            <w:vAlign w:val="center"/>
          </w:tcPr>
          <w:p w:rsidR="00B62F02" w:rsidRDefault="00611D3F">
            <w:pPr>
              <w:spacing w:line="400" w:lineRule="exact"/>
              <w:jc w:val="center"/>
              <w:rPr>
                <w:rFonts w:ascii="黑体" w:eastAsia="黑体" w:hAnsi="黑体"/>
                <w:bCs/>
              </w:rPr>
            </w:pPr>
            <w:proofErr w:type="gramStart"/>
            <w:r>
              <w:rPr>
                <w:rFonts w:ascii="黑体" w:eastAsia="黑体" w:hAnsi="黑体" w:hint="eastAsia"/>
                <w:bCs/>
              </w:rPr>
              <w:t>研</w:t>
            </w:r>
            <w:proofErr w:type="gramEnd"/>
            <w:r>
              <w:rPr>
                <w:rFonts w:ascii="黑体" w:eastAsia="黑体" w:hAnsi="黑体" w:hint="eastAsia"/>
                <w:bCs/>
              </w:rPr>
              <w:t>学收费标准</w:t>
            </w:r>
          </w:p>
        </w:tc>
        <w:tc>
          <w:tcPr>
            <w:tcW w:w="2379" w:type="dxa"/>
            <w:vAlign w:val="center"/>
          </w:tcPr>
          <w:p w:rsidR="00B62F02" w:rsidRDefault="00B62F02">
            <w:pPr>
              <w:spacing w:line="400" w:lineRule="exact"/>
              <w:ind w:firstLineChars="200" w:firstLine="420"/>
              <w:jc w:val="center"/>
              <w:rPr>
                <w:rFonts w:ascii="黑体" w:eastAsia="黑体" w:hAnsi="黑体"/>
                <w:bCs/>
              </w:rPr>
            </w:pPr>
          </w:p>
        </w:tc>
        <w:tc>
          <w:tcPr>
            <w:tcW w:w="1592" w:type="dxa"/>
            <w:vAlign w:val="center"/>
          </w:tcPr>
          <w:p w:rsidR="00B62F02" w:rsidRDefault="00611D3F">
            <w:pPr>
              <w:spacing w:line="400" w:lineRule="exact"/>
              <w:rPr>
                <w:rFonts w:ascii="黑体" w:eastAsia="黑体" w:hAnsi="黑体"/>
                <w:bCs/>
              </w:rPr>
            </w:pPr>
            <w:r>
              <w:rPr>
                <w:rFonts w:ascii="黑体" w:eastAsia="黑体" w:hAnsi="黑体" w:hint="eastAsia"/>
                <w:bCs/>
              </w:rPr>
              <w:t>面向社会收费</w:t>
            </w:r>
          </w:p>
        </w:tc>
        <w:tc>
          <w:tcPr>
            <w:tcW w:w="3099" w:type="dxa"/>
            <w:vAlign w:val="center"/>
          </w:tcPr>
          <w:p w:rsidR="00B62F02" w:rsidRDefault="00B62F02">
            <w:pPr>
              <w:spacing w:line="400" w:lineRule="exact"/>
              <w:ind w:firstLineChars="200" w:firstLine="420"/>
              <w:jc w:val="center"/>
              <w:rPr>
                <w:rFonts w:ascii="黑体" w:eastAsia="黑体" w:hAnsi="黑体"/>
                <w:bCs/>
              </w:rPr>
            </w:pPr>
          </w:p>
        </w:tc>
      </w:tr>
      <w:tr w:rsidR="00B62F02">
        <w:trPr>
          <w:cantSplit/>
          <w:trHeight w:val="933"/>
          <w:jc w:val="center"/>
        </w:trPr>
        <w:tc>
          <w:tcPr>
            <w:tcW w:w="1930" w:type="dxa"/>
            <w:gridSpan w:val="2"/>
            <w:vAlign w:val="center"/>
          </w:tcPr>
          <w:p w:rsidR="00B62F02" w:rsidRDefault="00611D3F">
            <w:pPr>
              <w:spacing w:line="400" w:lineRule="exact"/>
              <w:jc w:val="center"/>
              <w:rPr>
                <w:rFonts w:ascii="黑体" w:eastAsia="黑体" w:hAnsi="黑体"/>
                <w:bCs/>
              </w:rPr>
            </w:pPr>
            <w:r>
              <w:rPr>
                <w:rFonts w:ascii="黑体" w:eastAsia="黑体" w:hAnsi="黑体" w:hint="eastAsia"/>
                <w:bCs/>
              </w:rPr>
              <w:t>是否具有餐饮服务</w:t>
            </w:r>
          </w:p>
        </w:tc>
        <w:tc>
          <w:tcPr>
            <w:tcW w:w="2379" w:type="dxa"/>
            <w:vAlign w:val="center"/>
          </w:tcPr>
          <w:p w:rsidR="00B62F02" w:rsidRDefault="00B62F02">
            <w:pPr>
              <w:spacing w:line="400" w:lineRule="exact"/>
              <w:ind w:firstLineChars="200" w:firstLine="420"/>
              <w:jc w:val="center"/>
              <w:rPr>
                <w:rFonts w:ascii="黑体" w:eastAsia="黑体" w:hAnsi="黑体"/>
                <w:bCs/>
              </w:rPr>
            </w:pPr>
          </w:p>
        </w:tc>
        <w:tc>
          <w:tcPr>
            <w:tcW w:w="1592" w:type="dxa"/>
            <w:vAlign w:val="center"/>
          </w:tcPr>
          <w:p w:rsidR="00B62F02" w:rsidRDefault="00611D3F">
            <w:pPr>
              <w:spacing w:line="400" w:lineRule="exact"/>
              <w:jc w:val="center"/>
              <w:rPr>
                <w:rFonts w:ascii="黑体" w:eastAsia="黑体" w:hAnsi="黑体"/>
                <w:bCs/>
              </w:rPr>
            </w:pPr>
            <w:r>
              <w:rPr>
                <w:rFonts w:ascii="黑体" w:eastAsia="黑体" w:hAnsi="黑体" w:hint="eastAsia"/>
                <w:bCs/>
              </w:rPr>
              <w:t>相关行政部门审批情况</w:t>
            </w:r>
          </w:p>
        </w:tc>
        <w:tc>
          <w:tcPr>
            <w:tcW w:w="3099" w:type="dxa"/>
            <w:vAlign w:val="center"/>
          </w:tcPr>
          <w:p w:rsidR="00B62F02" w:rsidRDefault="00B62F02">
            <w:pPr>
              <w:spacing w:line="400" w:lineRule="exact"/>
              <w:ind w:firstLineChars="200" w:firstLine="420"/>
              <w:jc w:val="center"/>
              <w:rPr>
                <w:rFonts w:ascii="黑体" w:eastAsia="黑体" w:hAnsi="黑体"/>
                <w:bCs/>
              </w:rPr>
            </w:pPr>
          </w:p>
        </w:tc>
      </w:tr>
      <w:tr w:rsidR="00B62F02">
        <w:trPr>
          <w:cantSplit/>
          <w:trHeight w:val="933"/>
          <w:jc w:val="center"/>
        </w:trPr>
        <w:tc>
          <w:tcPr>
            <w:tcW w:w="1930" w:type="dxa"/>
            <w:gridSpan w:val="2"/>
            <w:vAlign w:val="center"/>
          </w:tcPr>
          <w:p w:rsidR="00B62F02" w:rsidRDefault="00611D3F">
            <w:pPr>
              <w:spacing w:line="400" w:lineRule="exact"/>
              <w:jc w:val="right"/>
              <w:rPr>
                <w:rFonts w:ascii="黑体" w:eastAsia="黑体" w:hAnsi="黑体"/>
                <w:bCs/>
              </w:rPr>
            </w:pPr>
            <w:r>
              <w:rPr>
                <w:rFonts w:ascii="黑体" w:eastAsia="黑体" w:hAnsi="黑体" w:hint="eastAsia"/>
                <w:bCs/>
              </w:rPr>
              <w:t>是否具有住宿服务</w:t>
            </w:r>
          </w:p>
        </w:tc>
        <w:tc>
          <w:tcPr>
            <w:tcW w:w="2379" w:type="dxa"/>
            <w:vAlign w:val="center"/>
          </w:tcPr>
          <w:p w:rsidR="00B62F02" w:rsidRDefault="00B62F02">
            <w:pPr>
              <w:spacing w:line="400" w:lineRule="exact"/>
              <w:ind w:firstLineChars="200" w:firstLine="420"/>
              <w:jc w:val="center"/>
              <w:rPr>
                <w:rFonts w:ascii="黑体" w:eastAsia="黑体" w:hAnsi="黑体"/>
                <w:bCs/>
              </w:rPr>
            </w:pPr>
          </w:p>
        </w:tc>
        <w:tc>
          <w:tcPr>
            <w:tcW w:w="1592" w:type="dxa"/>
            <w:vAlign w:val="center"/>
          </w:tcPr>
          <w:p w:rsidR="00B62F02" w:rsidRDefault="00611D3F">
            <w:pPr>
              <w:spacing w:line="400" w:lineRule="exact"/>
              <w:jc w:val="center"/>
              <w:rPr>
                <w:rFonts w:ascii="黑体" w:eastAsia="黑体" w:hAnsi="黑体"/>
                <w:bCs/>
              </w:rPr>
            </w:pPr>
            <w:r>
              <w:rPr>
                <w:rFonts w:ascii="黑体" w:eastAsia="黑体" w:hAnsi="黑体" w:hint="eastAsia"/>
                <w:bCs/>
              </w:rPr>
              <w:t>相关行政部门审批情况</w:t>
            </w:r>
          </w:p>
        </w:tc>
        <w:tc>
          <w:tcPr>
            <w:tcW w:w="3099" w:type="dxa"/>
            <w:vAlign w:val="center"/>
          </w:tcPr>
          <w:p w:rsidR="00B62F02" w:rsidRDefault="00B62F02">
            <w:pPr>
              <w:spacing w:line="400" w:lineRule="exact"/>
              <w:ind w:firstLineChars="200" w:firstLine="420"/>
              <w:jc w:val="center"/>
              <w:rPr>
                <w:rFonts w:ascii="黑体" w:eastAsia="黑体" w:hAnsi="黑体"/>
                <w:bCs/>
              </w:rPr>
            </w:pPr>
          </w:p>
        </w:tc>
      </w:tr>
      <w:tr w:rsidR="00B62F02">
        <w:trPr>
          <w:cantSplit/>
          <w:trHeight w:val="684"/>
          <w:jc w:val="center"/>
        </w:trPr>
        <w:tc>
          <w:tcPr>
            <w:tcW w:w="1930" w:type="dxa"/>
            <w:gridSpan w:val="2"/>
            <w:vAlign w:val="center"/>
          </w:tcPr>
          <w:p w:rsidR="00B62F02" w:rsidRDefault="00611D3F">
            <w:pPr>
              <w:spacing w:line="400" w:lineRule="exact"/>
              <w:jc w:val="center"/>
              <w:rPr>
                <w:rFonts w:ascii="黑体" w:eastAsia="黑体" w:hAnsi="黑体"/>
                <w:bCs/>
              </w:rPr>
            </w:pPr>
            <w:r>
              <w:rPr>
                <w:rFonts w:ascii="黑体" w:eastAsia="黑体" w:hAnsi="黑体" w:hint="eastAsia"/>
                <w:bCs/>
              </w:rPr>
              <w:t>适合</w:t>
            </w:r>
            <w:proofErr w:type="gramStart"/>
            <w:r>
              <w:rPr>
                <w:rFonts w:ascii="黑体" w:eastAsia="黑体" w:hAnsi="黑体" w:hint="eastAsia"/>
                <w:bCs/>
              </w:rPr>
              <w:t>研</w:t>
            </w:r>
            <w:proofErr w:type="gramEnd"/>
            <w:r>
              <w:rPr>
                <w:rFonts w:ascii="黑体" w:eastAsia="黑体" w:hAnsi="黑体" w:hint="eastAsia"/>
                <w:bCs/>
              </w:rPr>
              <w:t>学的学段</w:t>
            </w:r>
          </w:p>
        </w:tc>
        <w:tc>
          <w:tcPr>
            <w:tcW w:w="2379" w:type="dxa"/>
            <w:vAlign w:val="center"/>
          </w:tcPr>
          <w:p w:rsidR="00B62F02" w:rsidRDefault="00B62F02">
            <w:pPr>
              <w:spacing w:line="400" w:lineRule="exact"/>
              <w:ind w:firstLineChars="200" w:firstLine="420"/>
              <w:jc w:val="center"/>
              <w:rPr>
                <w:rFonts w:ascii="黑体" w:eastAsia="黑体" w:hAnsi="黑体"/>
                <w:bCs/>
              </w:rPr>
            </w:pPr>
          </w:p>
        </w:tc>
        <w:tc>
          <w:tcPr>
            <w:tcW w:w="1592" w:type="dxa"/>
            <w:vAlign w:val="center"/>
          </w:tcPr>
          <w:p w:rsidR="00B62F02" w:rsidRDefault="00611D3F">
            <w:pPr>
              <w:spacing w:line="400" w:lineRule="exact"/>
              <w:rPr>
                <w:rFonts w:ascii="黑体" w:eastAsia="黑体" w:hAnsi="黑体"/>
                <w:bCs/>
              </w:rPr>
            </w:pPr>
            <w:r>
              <w:rPr>
                <w:rFonts w:ascii="黑体" w:eastAsia="黑体" w:hAnsi="黑体" w:hint="eastAsia"/>
                <w:bCs/>
              </w:rPr>
              <w:t>最大接待量</w:t>
            </w:r>
          </w:p>
        </w:tc>
        <w:tc>
          <w:tcPr>
            <w:tcW w:w="3099" w:type="dxa"/>
            <w:vAlign w:val="center"/>
          </w:tcPr>
          <w:p w:rsidR="00B62F02" w:rsidRDefault="00B62F02">
            <w:pPr>
              <w:spacing w:line="400" w:lineRule="exact"/>
              <w:ind w:firstLineChars="200" w:firstLine="420"/>
              <w:jc w:val="center"/>
              <w:rPr>
                <w:rFonts w:ascii="黑体" w:eastAsia="黑体" w:hAnsi="黑体"/>
                <w:bCs/>
              </w:rPr>
            </w:pPr>
          </w:p>
        </w:tc>
      </w:tr>
      <w:tr w:rsidR="00B62F02">
        <w:trPr>
          <w:cantSplit/>
          <w:trHeight w:val="2054"/>
          <w:jc w:val="center"/>
        </w:trPr>
        <w:tc>
          <w:tcPr>
            <w:tcW w:w="1097" w:type="dxa"/>
            <w:vAlign w:val="center"/>
          </w:tcPr>
          <w:p w:rsidR="00B62F02" w:rsidRDefault="00611D3F">
            <w:pPr>
              <w:spacing w:line="400" w:lineRule="exact"/>
              <w:jc w:val="center"/>
              <w:rPr>
                <w:rFonts w:ascii="黑体" w:eastAsia="黑体" w:hAnsi="黑体"/>
                <w:bCs/>
              </w:rPr>
            </w:pPr>
            <w:r>
              <w:rPr>
                <w:rFonts w:ascii="黑体" w:eastAsia="黑体" w:hAnsi="黑体" w:hint="eastAsia"/>
                <w:bCs/>
              </w:rPr>
              <w:lastRenderedPageBreak/>
              <w:t>上</w:t>
            </w:r>
            <w:r>
              <w:rPr>
                <w:rFonts w:ascii="黑体" w:eastAsia="黑体" w:hAnsi="黑体"/>
                <w:bCs/>
              </w:rPr>
              <w:t>一</w:t>
            </w:r>
            <w:r>
              <w:rPr>
                <w:rFonts w:ascii="黑体" w:eastAsia="黑体" w:hAnsi="黑体" w:hint="eastAsia"/>
                <w:bCs/>
              </w:rPr>
              <w:t>年度</w:t>
            </w:r>
          </w:p>
          <w:p w:rsidR="00B62F02" w:rsidRDefault="00611D3F">
            <w:pPr>
              <w:spacing w:line="400" w:lineRule="exact"/>
              <w:jc w:val="center"/>
              <w:rPr>
                <w:rFonts w:ascii="黑体" w:eastAsia="黑体" w:hAnsi="黑体"/>
              </w:rPr>
            </w:pPr>
            <w:r>
              <w:rPr>
                <w:rFonts w:ascii="黑体" w:eastAsia="黑体" w:hAnsi="黑体" w:hint="eastAsia"/>
                <w:bCs/>
              </w:rPr>
              <w:t>工作业绩</w:t>
            </w:r>
          </w:p>
        </w:tc>
        <w:tc>
          <w:tcPr>
            <w:tcW w:w="7903" w:type="dxa"/>
            <w:gridSpan w:val="4"/>
            <w:vAlign w:val="center"/>
          </w:tcPr>
          <w:p w:rsidR="00B62F02" w:rsidRDefault="00B62F02">
            <w:pPr>
              <w:spacing w:line="400" w:lineRule="exact"/>
              <w:rPr>
                <w:rFonts w:ascii="黑体" w:eastAsia="黑体" w:hAnsi="黑体"/>
              </w:rPr>
            </w:pPr>
          </w:p>
          <w:p w:rsidR="00B62F02" w:rsidRDefault="00B62F02">
            <w:pPr>
              <w:spacing w:line="400" w:lineRule="exact"/>
              <w:rPr>
                <w:rFonts w:ascii="黑体" w:eastAsia="黑体" w:hAnsi="黑体"/>
              </w:rPr>
            </w:pPr>
          </w:p>
          <w:p w:rsidR="00B62F02" w:rsidRDefault="00B62F02">
            <w:pPr>
              <w:spacing w:line="400" w:lineRule="exact"/>
              <w:rPr>
                <w:rFonts w:ascii="黑体" w:eastAsia="黑体" w:hAnsi="黑体"/>
              </w:rPr>
            </w:pPr>
          </w:p>
          <w:p w:rsidR="00B62F02" w:rsidRDefault="00B62F02">
            <w:pPr>
              <w:spacing w:line="400" w:lineRule="exact"/>
              <w:rPr>
                <w:rFonts w:ascii="黑体" w:eastAsia="黑体" w:hAnsi="黑体"/>
              </w:rPr>
            </w:pPr>
          </w:p>
          <w:p w:rsidR="00B62F02" w:rsidRDefault="00B62F02">
            <w:pPr>
              <w:spacing w:line="400" w:lineRule="exact"/>
              <w:rPr>
                <w:rFonts w:ascii="黑体" w:eastAsia="黑体" w:hAnsi="黑体"/>
              </w:rPr>
            </w:pPr>
          </w:p>
          <w:p w:rsidR="00B62F02" w:rsidRDefault="00B62F02">
            <w:pPr>
              <w:widowControl/>
              <w:jc w:val="left"/>
            </w:pPr>
          </w:p>
        </w:tc>
      </w:tr>
      <w:tr w:rsidR="00B62F02">
        <w:trPr>
          <w:cantSplit/>
          <w:trHeight w:val="2779"/>
          <w:jc w:val="center"/>
        </w:trPr>
        <w:tc>
          <w:tcPr>
            <w:tcW w:w="1097" w:type="dxa"/>
            <w:vAlign w:val="center"/>
          </w:tcPr>
          <w:p w:rsidR="00B62F02" w:rsidRDefault="00611D3F">
            <w:pPr>
              <w:spacing w:line="400" w:lineRule="exact"/>
              <w:jc w:val="center"/>
              <w:rPr>
                <w:rFonts w:ascii="黑体" w:eastAsia="黑体" w:hAnsi="黑体"/>
              </w:rPr>
            </w:pPr>
            <w:r>
              <w:rPr>
                <w:rFonts w:ascii="黑体" w:eastAsia="黑体" w:hAnsi="黑体" w:hint="eastAsia"/>
              </w:rPr>
              <w:t>申报</w:t>
            </w:r>
          </w:p>
          <w:p w:rsidR="00B62F02" w:rsidRDefault="00611D3F">
            <w:pPr>
              <w:spacing w:line="400" w:lineRule="exact"/>
              <w:jc w:val="center"/>
              <w:rPr>
                <w:rFonts w:ascii="黑体" w:eastAsia="黑体" w:hAnsi="黑体"/>
              </w:rPr>
            </w:pPr>
            <w:r>
              <w:rPr>
                <w:rFonts w:ascii="黑体" w:eastAsia="黑体" w:hAnsi="黑体" w:hint="eastAsia"/>
              </w:rPr>
              <w:t>理由</w:t>
            </w:r>
          </w:p>
        </w:tc>
        <w:tc>
          <w:tcPr>
            <w:tcW w:w="7903" w:type="dxa"/>
            <w:gridSpan w:val="4"/>
            <w:vAlign w:val="center"/>
          </w:tcPr>
          <w:p w:rsidR="00B62F02" w:rsidRDefault="00611D3F">
            <w:pPr>
              <w:spacing w:line="400" w:lineRule="exact"/>
              <w:jc w:val="left"/>
              <w:rPr>
                <w:rFonts w:ascii="黑体" w:eastAsia="黑体" w:hAnsi="黑体"/>
              </w:rPr>
            </w:pPr>
            <w:r>
              <w:rPr>
                <w:rFonts w:ascii="黑体" w:eastAsia="黑体" w:hAnsi="黑体" w:hint="eastAsia"/>
              </w:rPr>
              <w:t>（重点说明教育资源，教育功能及价值，课程体系等）</w:t>
            </w:r>
            <w:r>
              <w:rPr>
                <w:rFonts w:ascii="黑体" w:eastAsia="黑体" w:hAnsi="黑体" w:hint="eastAsia"/>
              </w:rPr>
              <w:t xml:space="preserve">    </w:t>
            </w:r>
          </w:p>
          <w:p w:rsidR="00B62F02" w:rsidRDefault="00B62F02">
            <w:pPr>
              <w:spacing w:line="400" w:lineRule="exact"/>
              <w:jc w:val="left"/>
              <w:rPr>
                <w:rFonts w:ascii="黑体" w:eastAsia="黑体" w:hAnsi="黑体"/>
              </w:rPr>
            </w:pPr>
          </w:p>
          <w:p w:rsidR="00B62F02" w:rsidRDefault="00B62F02">
            <w:pPr>
              <w:spacing w:line="400" w:lineRule="exact"/>
              <w:jc w:val="left"/>
              <w:rPr>
                <w:rFonts w:ascii="黑体" w:eastAsia="黑体" w:hAnsi="黑体"/>
              </w:rPr>
            </w:pPr>
          </w:p>
          <w:p w:rsidR="00B62F02" w:rsidRDefault="00B62F02">
            <w:pPr>
              <w:spacing w:line="400" w:lineRule="exact"/>
              <w:jc w:val="left"/>
              <w:rPr>
                <w:rFonts w:ascii="黑体" w:eastAsia="黑体" w:hAnsi="黑体"/>
              </w:rPr>
            </w:pPr>
          </w:p>
          <w:p w:rsidR="00B62F02" w:rsidRDefault="00B62F02">
            <w:pPr>
              <w:spacing w:line="400" w:lineRule="exact"/>
              <w:jc w:val="center"/>
              <w:rPr>
                <w:rFonts w:ascii="黑体" w:eastAsia="黑体" w:hAnsi="黑体"/>
              </w:rPr>
            </w:pPr>
          </w:p>
          <w:p w:rsidR="00B62F02" w:rsidRDefault="00611D3F">
            <w:pPr>
              <w:spacing w:line="400" w:lineRule="exact"/>
              <w:jc w:val="center"/>
              <w:rPr>
                <w:rFonts w:ascii="黑体" w:eastAsia="黑体" w:hAnsi="黑体"/>
              </w:rPr>
            </w:pPr>
            <w:r>
              <w:rPr>
                <w:rFonts w:ascii="黑体" w:eastAsia="黑体" w:hAnsi="黑体" w:hint="eastAsia"/>
              </w:rPr>
              <w:t xml:space="preserve">                          </w:t>
            </w:r>
            <w:r>
              <w:rPr>
                <w:rFonts w:ascii="黑体" w:eastAsia="黑体" w:hAnsi="黑体" w:hint="eastAsia"/>
              </w:rPr>
              <w:t>负责人</w:t>
            </w:r>
            <w:r>
              <w:rPr>
                <w:rFonts w:ascii="黑体" w:eastAsia="黑体" w:hAnsi="黑体"/>
              </w:rPr>
              <w:t>（签字）：</w:t>
            </w:r>
          </w:p>
          <w:p w:rsidR="00B62F02" w:rsidRDefault="00611D3F">
            <w:pPr>
              <w:spacing w:line="400" w:lineRule="exact"/>
              <w:jc w:val="center"/>
              <w:rPr>
                <w:rFonts w:ascii="黑体" w:eastAsia="黑体" w:hAnsi="黑体"/>
              </w:rPr>
            </w:pPr>
            <w:r>
              <w:rPr>
                <w:rFonts w:ascii="黑体" w:eastAsia="黑体" w:hAnsi="黑体" w:hint="eastAsia"/>
              </w:rPr>
              <w:t xml:space="preserve">         </w:t>
            </w:r>
            <w:r>
              <w:rPr>
                <w:rFonts w:ascii="黑体" w:eastAsia="黑体" w:hAnsi="黑体"/>
              </w:rPr>
              <w:t xml:space="preserve">        </w:t>
            </w:r>
            <w:r>
              <w:rPr>
                <w:rFonts w:ascii="黑体" w:eastAsia="黑体" w:hAnsi="黑体" w:hint="eastAsia"/>
              </w:rPr>
              <w:t xml:space="preserve">    </w:t>
            </w:r>
            <w:r>
              <w:rPr>
                <w:rFonts w:ascii="黑体" w:eastAsia="黑体" w:hAnsi="黑体"/>
              </w:rPr>
              <w:t xml:space="preserve">    </w:t>
            </w:r>
            <w:r>
              <w:rPr>
                <w:rFonts w:ascii="黑体" w:eastAsia="黑体" w:hAnsi="黑体" w:hint="eastAsia"/>
              </w:rPr>
              <w:t xml:space="preserve"> </w:t>
            </w:r>
            <w:r>
              <w:rPr>
                <w:rFonts w:ascii="黑体" w:eastAsia="黑体" w:hAnsi="黑体" w:hint="eastAsia"/>
              </w:rPr>
              <w:t>单</w:t>
            </w:r>
            <w:r>
              <w:rPr>
                <w:rFonts w:ascii="黑体" w:eastAsia="黑体" w:hAnsi="黑体" w:hint="eastAsia"/>
              </w:rPr>
              <w:t xml:space="preserve">  </w:t>
            </w:r>
            <w:r>
              <w:rPr>
                <w:rFonts w:ascii="黑体" w:eastAsia="黑体" w:hAnsi="黑体" w:hint="eastAsia"/>
              </w:rPr>
              <w:t>位</w:t>
            </w:r>
            <w:r>
              <w:rPr>
                <w:rFonts w:ascii="黑体" w:eastAsia="黑体" w:hAnsi="黑体"/>
              </w:rPr>
              <w:t>（盖章）：</w:t>
            </w:r>
          </w:p>
          <w:p w:rsidR="00B62F02" w:rsidRDefault="00611D3F">
            <w:pPr>
              <w:spacing w:line="400" w:lineRule="exact"/>
              <w:rPr>
                <w:rFonts w:ascii="黑体" w:eastAsia="黑体" w:hAnsi="黑体"/>
              </w:rPr>
            </w:pPr>
            <w:r>
              <w:rPr>
                <w:rFonts w:ascii="黑体" w:eastAsia="黑体" w:hAnsi="黑体" w:hint="eastAsia"/>
              </w:rPr>
              <w:t xml:space="preserve">                                              </w:t>
            </w:r>
            <w:r>
              <w:rPr>
                <w:rFonts w:ascii="黑体" w:eastAsia="黑体" w:hAnsi="黑体" w:hint="eastAsia"/>
              </w:rPr>
              <w:t>年</w:t>
            </w:r>
            <w:r>
              <w:rPr>
                <w:rFonts w:ascii="黑体" w:eastAsia="黑体" w:hAnsi="黑体" w:hint="eastAsia"/>
              </w:rPr>
              <w:t xml:space="preserve">    </w:t>
            </w:r>
            <w:r>
              <w:rPr>
                <w:rFonts w:ascii="黑体" w:eastAsia="黑体" w:hAnsi="黑体" w:hint="eastAsia"/>
              </w:rPr>
              <w:t>月</w:t>
            </w:r>
            <w:r>
              <w:rPr>
                <w:rFonts w:ascii="黑体" w:eastAsia="黑体" w:hAnsi="黑体" w:hint="eastAsia"/>
              </w:rPr>
              <w:t xml:space="preserve">   </w:t>
            </w:r>
            <w:r>
              <w:rPr>
                <w:rFonts w:ascii="黑体" w:eastAsia="黑体" w:hAnsi="黑体"/>
              </w:rPr>
              <w:t xml:space="preserve"> </w:t>
            </w:r>
            <w:r>
              <w:rPr>
                <w:rFonts w:ascii="黑体" w:eastAsia="黑体" w:hAnsi="黑体" w:hint="eastAsia"/>
              </w:rPr>
              <w:t>日</w:t>
            </w:r>
          </w:p>
        </w:tc>
      </w:tr>
      <w:tr w:rsidR="00B62F02">
        <w:trPr>
          <w:cantSplit/>
          <w:trHeight w:val="2090"/>
          <w:jc w:val="center"/>
        </w:trPr>
        <w:tc>
          <w:tcPr>
            <w:tcW w:w="1097" w:type="dxa"/>
            <w:vAlign w:val="center"/>
          </w:tcPr>
          <w:p w:rsidR="00B62F02" w:rsidRDefault="00611D3F">
            <w:pPr>
              <w:widowControl/>
              <w:spacing w:line="400" w:lineRule="exact"/>
              <w:jc w:val="center"/>
              <w:rPr>
                <w:rFonts w:ascii="黑体" w:eastAsia="黑体" w:hAnsi="黑体"/>
              </w:rPr>
            </w:pPr>
            <w:r>
              <w:rPr>
                <w:rFonts w:ascii="黑体" w:eastAsia="黑体" w:hAnsi="黑体" w:hint="eastAsia"/>
              </w:rPr>
              <w:t>县（市）</w:t>
            </w:r>
            <w:proofErr w:type="gramStart"/>
            <w:r>
              <w:rPr>
                <w:rFonts w:ascii="黑体" w:eastAsia="黑体" w:hAnsi="黑体" w:hint="eastAsia"/>
              </w:rPr>
              <w:t>区教体局</w:t>
            </w:r>
            <w:proofErr w:type="gramEnd"/>
            <w:r>
              <w:rPr>
                <w:rFonts w:ascii="黑体" w:eastAsia="黑体" w:hAnsi="黑体"/>
              </w:rPr>
              <w:t>意见</w:t>
            </w:r>
          </w:p>
        </w:tc>
        <w:tc>
          <w:tcPr>
            <w:tcW w:w="7903" w:type="dxa"/>
            <w:gridSpan w:val="4"/>
            <w:vAlign w:val="center"/>
          </w:tcPr>
          <w:p w:rsidR="00B62F02" w:rsidRDefault="00B62F02">
            <w:pPr>
              <w:spacing w:line="400" w:lineRule="exact"/>
              <w:rPr>
                <w:rFonts w:ascii="黑体" w:eastAsia="黑体" w:hAnsi="黑体"/>
              </w:rPr>
            </w:pPr>
          </w:p>
          <w:p w:rsidR="00B62F02" w:rsidRDefault="00B62F02">
            <w:pPr>
              <w:spacing w:line="400" w:lineRule="exact"/>
              <w:rPr>
                <w:rFonts w:ascii="黑体" w:eastAsia="黑体" w:hAnsi="黑体"/>
              </w:rPr>
            </w:pPr>
          </w:p>
          <w:p w:rsidR="00B62F02" w:rsidRDefault="00B62F02">
            <w:pPr>
              <w:spacing w:line="400" w:lineRule="exact"/>
              <w:rPr>
                <w:rFonts w:ascii="黑体" w:eastAsia="黑体" w:hAnsi="黑体"/>
              </w:rPr>
            </w:pPr>
          </w:p>
          <w:p w:rsidR="00B62F02" w:rsidRDefault="00B62F02">
            <w:pPr>
              <w:spacing w:line="400" w:lineRule="exact"/>
              <w:ind w:firstLineChars="2550" w:firstLine="5355"/>
              <w:rPr>
                <w:rFonts w:ascii="黑体" w:eastAsia="黑体" w:hAnsi="黑体"/>
              </w:rPr>
            </w:pPr>
          </w:p>
          <w:p w:rsidR="00B62F02" w:rsidRDefault="00611D3F">
            <w:pPr>
              <w:spacing w:line="400" w:lineRule="exact"/>
              <w:ind w:firstLineChars="2550" w:firstLine="5355"/>
              <w:rPr>
                <w:rFonts w:ascii="黑体" w:eastAsia="黑体" w:hAnsi="黑体"/>
              </w:rPr>
            </w:pPr>
            <w:r>
              <w:rPr>
                <w:rFonts w:ascii="黑体" w:eastAsia="黑体" w:hAnsi="黑体" w:hint="eastAsia"/>
              </w:rPr>
              <w:t>（盖章）</w:t>
            </w:r>
          </w:p>
          <w:p w:rsidR="00B62F02" w:rsidRDefault="00611D3F">
            <w:pPr>
              <w:spacing w:line="400" w:lineRule="exact"/>
              <w:rPr>
                <w:rFonts w:ascii="黑体" w:eastAsia="黑体" w:hAnsi="黑体"/>
              </w:rPr>
            </w:pPr>
            <w:r>
              <w:rPr>
                <w:rFonts w:ascii="黑体" w:eastAsia="黑体" w:hAnsi="黑体" w:hint="eastAsia"/>
              </w:rPr>
              <w:t xml:space="preserve">   </w:t>
            </w:r>
            <w:r>
              <w:rPr>
                <w:rFonts w:ascii="黑体" w:eastAsia="黑体" w:hAnsi="黑体"/>
              </w:rPr>
              <w:t xml:space="preserve">   </w:t>
            </w:r>
            <w:r>
              <w:rPr>
                <w:rFonts w:ascii="黑体" w:eastAsia="黑体" w:hAnsi="黑体" w:hint="eastAsia"/>
              </w:rPr>
              <w:t xml:space="preserve">  </w:t>
            </w:r>
            <w:r>
              <w:rPr>
                <w:rFonts w:ascii="黑体" w:eastAsia="黑体" w:hAnsi="黑体"/>
              </w:rPr>
              <w:t xml:space="preserve">                                        </w:t>
            </w:r>
            <w:r>
              <w:rPr>
                <w:rFonts w:ascii="黑体" w:eastAsia="黑体" w:hAnsi="黑体" w:hint="eastAsia"/>
              </w:rPr>
              <w:t>年</w:t>
            </w:r>
            <w:r>
              <w:rPr>
                <w:rFonts w:ascii="黑体" w:eastAsia="黑体" w:hAnsi="黑体" w:hint="eastAsia"/>
              </w:rPr>
              <w:t xml:space="preserve">     </w:t>
            </w:r>
            <w:r>
              <w:rPr>
                <w:rFonts w:ascii="黑体" w:eastAsia="黑体" w:hAnsi="黑体" w:hint="eastAsia"/>
              </w:rPr>
              <w:t>月</w:t>
            </w:r>
            <w:r>
              <w:rPr>
                <w:rFonts w:ascii="黑体" w:eastAsia="黑体" w:hAnsi="黑体" w:hint="eastAsia"/>
              </w:rPr>
              <w:t xml:space="preserve">     </w:t>
            </w:r>
            <w:r>
              <w:rPr>
                <w:rFonts w:ascii="黑体" w:eastAsia="黑体" w:hAnsi="黑体" w:hint="eastAsia"/>
              </w:rPr>
              <w:t>日</w:t>
            </w:r>
          </w:p>
        </w:tc>
      </w:tr>
      <w:tr w:rsidR="00B62F02">
        <w:trPr>
          <w:cantSplit/>
          <w:trHeight w:val="2173"/>
          <w:jc w:val="center"/>
        </w:trPr>
        <w:tc>
          <w:tcPr>
            <w:tcW w:w="1097" w:type="dxa"/>
            <w:vAlign w:val="center"/>
          </w:tcPr>
          <w:p w:rsidR="00B62F02" w:rsidRDefault="00611D3F">
            <w:pPr>
              <w:widowControl/>
              <w:spacing w:line="400" w:lineRule="exact"/>
              <w:jc w:val="center"/>
              <w:rPr>
                <w:rFonts w:ascii="黑体" w:eastAsia="黑体" w:hAnsi="黑体"/>
              </w:rPr>
            </w:pPr>
            <w:r>
              <w:rPr>
                <w:rFonts w:ascii="黑体" w:eastAsia="黑体" w:hAnsi="黑体" w:hint="eastAsia"/>
              </w:rPr>
              <w:t>承德市</w:t>
            </w:r>
          </w:p>
          <w:p w:rsidR="00B62F02" w:rsidRDefault="00611D3F">
            <w:pPr>
              <w:widowControl/>
              <w:spacing w:line="400" w:lineRule="exact"/>
              <w:jc w:val="center"/>
              <w:rPr>
                <w:rFonts w:ascii="黑体" w:eastAsia="黑体" w:hAnsi="黑体"/>
              </w:rPr>
            </w:pPr>
            <w:r>
              <w:rPr>
                <w:rFonts w:ascii="黑体" w:eastAsia="黑体" w:hAnsi="黑体" w:hint="eastAsia"/>
              </w:rPr>
              <w:t>教育局</w:t>
            </w:r>
          </w:p>
          <w:p w:rsidR="00B62F02" w:rsidRDefault="00611D3F">
            <w:pPr>
              <w:widowControl/>
              <w:spacing w:line="400" w:lineRule="exact"/>
              <w:jc w:val="center"/>
              <w:rPr>
                <w:rFonts w:ascii="黑体" w:eastAsia="黑体" w:hAnsi="黑体"/>
              </w:rPr>
            </w:pPr>
            <w:r>
              <w:rPr>
                <w:rFonts w:ascii="黑体" w:eastAsia="黑体" w:hAnsi="黑体"/>
              </w:rPr>
              <w:t>意见</w:t>
            </w:r>
          </w:p>
        </w:tc>
        <w:tc>
          <w:tcPr>
            <w:tcW w:w="7903" w:type="dxa"/>
            <w:gridSpan w:val="4"/>
            <w:vAlign w:val="center"/>
          </w:tcPr>
          <w:p w:rsidR="00B62F02" w:rsidRDefault="00B62F02">
            <w:pPr>
              <w:spacing w:line="400" w:lineRule="exact"/>
              <w:rPr>
                <w:rFonts w:ascii="黑体" w:eastAsia="黑体" w:hAnsi="黑体"/>
              </w:rPr>
            </w:pPr>
          </w:p>
          <w:p w:rsidR="00B62F02" w:rsidRDefault="00B62F02">
            <w:pPr>
              <w:spacing w:line="400" w:lineRule="exact"/>
              <w:rPr>
                <w:rFonts w:ascii="黑体" w:eastAsia="黑体" w:hAnsi="黑体"/>
              </w:rPr>
            </w:pPr>
          </w:p>
          <w:p w:rsidR="00B62F02" w:rsidRDefault="00B62F02">
            <w:pPr>
              <w:spacing w:line="400" w:lineRule="exact"/>
              <w:ind w:firstLineChars="2600" w:firstLine="5460"/>
              <w:rPr>
                <w:rFonts w:ascii="黑体" w:eastAsia="黑体" w:hAnsi="黑体"/>
              </w:rPr>
            </w:pPr>
          </w:p>
          <w:p w:rsidR="00B62F02" w:rsidRDefault="00B62F02">
            <w:pPr>
              <w:spacing w:line="400" w:lineRule="exact"/>
              <w:ind w:firstLineChars="2600" w:firstLine="5460"/>
              <w:rPr>
                <w:rFonts w:ascii="黑体" w:eastAsia="黑体" w:hAnsi="黑体"/>
              </w:rPr>
            </w:pPr>
          </w:p>
          <w:p w:rsidR="00B62F02" w:rsidRDefault="00611D3F">
            <w:pPr>
              <w:spacing w:line="400" w:lineRule="exact"/>
              <w:ind w:firstLineChars="2600" w:firstLine="5460"/>
              <w:rPr>
                <w:rFonts w:ascii="黑体" w:eastAsia="黑体" w:hAnsi="黑体"/>
              </w:rPr>
            </w:pPr>
            <w:r>
              <w:rPr>
                <w:rFonts w:ascii="黑体" w:eastAsia="黑体" w:hAnsi="黑体" w:hint="eastAsia"/>
              </w:rPr>
              <w:t>（盖章）</w:t>
            </w:r>
          </w:p>
          <w:p w:rsidR="00B62F02" w:rsidRDefault="00611D3F">
            <w:pPr>
              <w:spacing w:line="400" w:lineRule="exact"/>
              <w:rPr>
                <w:rFonts w:ascii="黑体" w:eastAsia="黑体" w:hAnsi="黑体"/>
              </w:rPr>
            </w:pPr>
            <w:r>
              <w:rPr>
                <w:rFonts w:ascii="黑体" w:eastAsia="黑体" w:hAnsi="黑体" w:hint="eastAsia"/>
              </w:rPr>
              <w:t xml:space="preserve">    </w:t>
            </w:r>
            <w:r>
              <w:rPr>
                <w:rFonts w:ascii="黑体" w:eastAsia="黑体" w:hAnsi="黑体"/>
              </w:rPr>
              <w:t xml:space="preserve">   </w:t>
            </w:r>
            <w:r>
              <w:rPr>
                <w:rFonts w:ascii="黑体" w:eastAsia="黑体" w:hAnsi="黑体" w:hint="eastAsia"/>
              </w:rPr>
              <w:t xml:space="preserve">  </w:t>
            </w:r>
            <w:r>
              <w:rPr>
                <w:rFonts w:ascii="黑体" w:eastAsia="黑体" w:hAnsi="黑体"/>
              </w:rPr>
              <w:t xml:space="preserve">                                        </w:t>
            </w:r>
            <w:r>
              <w:rPr>
                <w:rFonts w:ascii="黑体" w:eastAsia="黑体" w:hAnsi="黑体" w:hint="eastAsia"/>
              </w:rPr>
              <w:t>年</w:t>
            </w:r>
            <w:r>
              <w:rPr>
                <w:rFonts w:ascii="黑体" w:eastAsia="黑体" w:hAnsi="黑体" w:hint="eastAsia"/>
              </w:rPr>
              <w:t xml:space="preserve">     </w:t>
            </w:r>
            <w:r>
              <w:rPr>
                <w:rFonts w:ascii="黑体" w:eastAsia="黑体" w:hAnsi="黑体" w:hint="eastAsia"/>
              </w:rPr>
              <w:t>月</w:t>
            </w:r>
            <w:r>
              <w:rPr>
                <w:rFonts w:ascii="黑体" w:eastAsia="黑体" w:hAnsi="黑体" w:hint="eastAsia"/>
              </w:rPr>
              <w:t xml:space="preserve">     </w:t>
            </w:r>
            <w:r>
              <w:rPr>
                <w:rFonts w:ascii="黑体" w:eastAsia="黑体" w:hAnsi="黑体" w:hint="eastAsia"/>
              </w:rPr>
              <w:t>日</w:t>
            </w:r>
          </w:p>
        </w:tc>
      </w:tr>
    </w:tbl>
    <w:p w:rsidR="00B62F02" w:rsidRDefault="00611D3F">
      <w:pPr>
        <w:autoSpaceDE w:val="0"/>
        <w:autoSpaceDN w:val="0"/>
        <w:adjustRightInd w:val="0"/>
        <w:spacing w:line="200" w:lineRule="exact"/>
        <w:rPr>
          <w:rFonts w:ascii="宋体" w:hAnsi="宋体" w:cs="宋体"/>
          <w:kern w:val="0"/>
          <w:sz w:val="18"/>
          <w:szCs w:val="18"/>
        </w:rPr>
      </w:pPr>
      <w:r>
        <w:rPr>
          <w:rFonts w:ascii="宋体" w:hAnsi="宋体" w:cs="宋体" w:hint="eastAsia"/>
          <w:kern w:val="0"/>
          <w:sz w:val="18"/>
          <w:szCs w:val="18"/>
        </w:rPr>
        <w:t>（板块说明：</w:t>
      </w:r>
      <w:r>
        <w:rPr>
          <w:rFonts w:ascii="宋体" w:hAnsi="宋体" w:cs="宋体" w:hint="eastAsia"/>
          <w:kern w:val="0"/>
          <w:sz w:val="18"/>
          <w:szCs w:val="18"/>
        </w:rPr>
        <w:t>1.</w:t>
      </w:r>
      <w:r>
        <w:rPr>
          <w:rFonts w:ascii="宋体" w:hAnsi="宋体" w:cs="宋体" w:hint="eastAsia"/>
          <w:kern w:val="0"/>
          <w:sz w:val="18"/>
          <w:szCs w:val="18"/>
        </w:rPr>
        <w:t>优秀传统文化板块。包括文物保护单位、博物馆、非遗场所等资源单位，引导学生传承中华优秀传统文化核心思想理念、中华传统美德、中华人文精神，坚定文化自觉和文化自信。</w:t>
      </w:r>
      <w:r>
        <w:rPr>
          <w:rFonts w:ascii="宋体" w:hAnsi="宋体" w:cs="宋体" w:hint="eastAsia"/>
          <w:kern w:val="0"/>
          <w:sz w:val="18"/>
          <w:szCs w:val="18"/>
        </w:rPr>
        <w:t>2.</w:t>
      </w:r>
      <w:r>
        <w:rPr>
          <w:rFonts w:ascii="宋体" w:hAnsi="宋体" w:cs="宋体" w:hint="eastAsia"/>
          <w:kern w:val="0"/>
          <w:sz w:val="18"/>
          <w:szCs w:val="18"/>
        </w:rPr>
        <w:t>革命传统教育板块。包括爱国主义教育基地、革命历史类纪念设施遗址等资源单位，引导学生了解革命历史，增长革命斗争知识，学习革命斗争精神，培育新的时代精神。</w:t>
      </w:r>
      <w:r>
        <w:rPr>
          <w:rFonts w:ascii="宋体" w:hAnsi="宋体" w:cs="宋体" w:hint="eastAsia"/>
          <w:kern w:val="0"/>
          <w:sz w:val="18"/>
          <w:szCs w:val="18"/>
        </w:rPr>
        <w:t>3.</w:t>
      </w:r>
      <w:r>
        <w:rPr>
          <w:rFonts w:ascii="宋体" w:hAnsi="宋体" w:cs="宋体" w:hint="eastAsia"/>
          <w:kern w:val="0"/>
          <w:sz w:val="18"/>
          <w:szCs w:val="18"/>
        </w:rPr>
        <w:t>国情教育板块。包括体现基本国情和改革开放成就的美丽乡村、特色小镇、大型知名企业、大型公共设施、重大工程基地等资源单位，引导学生了解基本国情及中国特色社会主义建设成就，激发爱党爱国之</w:t>
      </w:r>
      <w:r>
        <w:rPr>
          <w:rFonts w:ascii="宋体" w:hAnsi="宋体" w:cs="宋体" w:hint="eastAsia"/>
          <w:kern w:val="0"/>
          <w:sz w:val="18"/>
          <w:szCs w:val="18"/>
        </w:rPr>
        <w:t>情。</w:t>
      </w:r>
      <w:r>
        <w:rPr>
          <w:rFonts w:ascii="宋体" w:hAnsi="宋体" w:cs="宋体" w:hint="eastAsia"/>
          <w:kern w:val="0"/>
          <w:sz w:val="18"/>
          <w:szCs w:val="18"/>
        </w:rPr>
        <w:t>4.</w:t>
      </w:r>
      <w:r>
        <w:rPr>
          <w:rFonts w:ascii="宋体" w:hAnsi="宋体" w:cs="宋体" w:hint="eastAsia"/>
          <w:kern w:val="0"/>
          <w:sz w:val="18"/>
          <w:szCs w:val="18"/>
        </w:rPr>
        <w:t>国防科工板块。包括国防教育基地、科技馆、科技创新基地、高等学校、科研院所等资源单位，引导学生学习科学知识、培养科学兴趣、掌握科学方法，树立国家安全观，增强科学精神和国防意识。</w:t>
      </w:r>
      <w:r>
        <w:rPr>
          <w:rFonts w:ascii="宋体" w:hAnsi="宋体" w:cs="宋体" w:hint="eastAsia"/>
          <w:kern w:val="0"/>
          <w:sz w:val="18"/>
          <w:szCs w:val="18"/>
        </w:rPr>
        <w:t>5.</w:t>
      </w:r>
      <w:r>
        <w:rPr>
          <w:rFonts w:ascii="宋体" w:hAnsi="宋体" w:cs="宋体" w:hint="eastAsia"/>
          <w:kern w:val="0"/>
          <w:sz w:val="18"/>
          <w:szCs w:val="18"/>
        </w:rPr>
        <w:t>自然生态板块。包括自然景区、农业基地、自然保护区、野生动物保护基地等资源单位，引导学生感受祖国大好河山，树立爱护自然、保护生态的意识。）</w:t>
      </w:r>
      <w:r>
        <w:rPr>
          <w:rFonts w:ascii="宋体" w:hAnsi="宋体" w:cs="宋体" w:hint="eastAsia"/>
          <w:b/>
          <w:kern w:val="0"/>
          <w:sz w:val="18"/>
          <w:szCs w:val="18"/>
        </w:rPr>
        <w:t>打印此表时可删除板块说明部分。</w:t>
      </w:r>
    </w:p>
    <w:p w:rsidR="00B62F02" w:rsidRDefault="00611D3F">
      <w:pPr>
        <w:widowControl/>
        <w:spacing w:line="440" w:lineRule="exact"/>
        <w:rPr>
          <w:rFonts w:ascii="黑体" w:eastAsia="黑体" w:hAnsi="黑体" w:cs="华文仿宋"/>
          <w:kern w:val="0"/>
          <w:sz w:val="32"/>
          <w:szCs w:val="32"/>
        </w:rPr>
      </w:pPr>
      <w:r>
        <w:rPr>
          <w:sz w:val="28"/>
          <w:szCs w:val="28"/>
        </w:rPr>
        <w:br w:type="page"/>
      </w:r>
      <w:r>
        <w:rPr>
          <w:rFonts w:ascii="黑体" w:eastAsia="黑体" w:hAnsi="黑体" w:cs="华文仿宋" w:hint="eastAsia"/>
          <w:kern w:val="0"/>
          <w:sz w:val="32"/>
          <w:szCs w:val="32"/>
        </w:rPr>
        <w:lastRenderedPageBreak/>
        <w:t>附件</w:t>
      </w:r>
      <w:r>
        <w:rPr>
          <w:rFonts w:ascii="黑体" w:eastAsia="黑体" w:hAnsi="黑体" w:cs="华文仿宋" w:hint="eastAsia"/>
          <w:kern w:val="0"/>
          <w:sz w:val="32"/>
          <w:szCs w:val="32"/>
        </w:rPr>
        <w:t>3</w:t>
      </w:r>
    </w:p>
    <w:p w:rsidR="00B62F02" w:rsidRDefault="00611D3F">
      <w:pPr>
        <w:jc w:val="center"/>
        <w:rPr>
          <w:rFonts w:ascii="方正小标宋简体" w:eastAsia="方正小标宋简体"/>
          <w:sz w:val="36"/>
          <w:szCs w:val="36"/>
        </w:rPr>
      </w:pPr>
      <w:r>
        <w:rPr>
          <w:rFonts w:ascii="方正小标宋简体" w:eastAsia="方正小标宋简体" w:hint="eastAsia"/>
          <w:sz w:val="36"/>
          <w:szCs w:val="36"/>
        </w:rPr>
        <w:t>承德市中小学生</w:t>
      </w:r>
      <w:proofErr w:type="gramStart"/>
      <w:r>
        <w:rPr>
          <w:rFonts w:ascii="方正小标宋简体" w:eastAsia="方正小标宋简体" w:hint="eastAsia"/>
          <w:sz w:val="36"/>
          <w:szCs w:val="36"/>
        </w:rPr>
        <w:t>研</w:t>
      </w:r>
      <w:proofErr w:type="gramEnd"/>
      <w:r>
        <w:rPr>
          <w:rFonts w:ascii="方正小标宋简体" w:eastAsia="方正小标宋简体" w:hint="eastAsia"/>
          <w:sz w:val="36"/>
          <w:szCs w:val="36"/>
        </w:rPr>
        <w:t>学实践教育基地推荐汇总表</w:t>
      </w:r>
    </w:p>
    <w:p w:rsidR="00B62F02" w:rsidRDefault="00B62F02">
      <w:pPr>
        <w:spacing w:line="100" w:lineRule="exact"/>
        <w:jc w:val="center"/>
        <w:rPr>
          <w:rFonts w:ascii="仿宋_GB2312" w:eastAsia="仿宋_GB2312"/>
          <w:sz w:val="32"/>
          <w:szCs w:val="32"/>
        </w:rPr>
      </w:pPr>
    </w:p>
    <w:p w:rsidR="00B62F02" w:rsidRDefault="00B62F02">
      <w:pPr>
        <w:spacing w:line="100" w:lineRule="exact"/>
        <w:jc w:val="center"/>
        <w:rPr>
          <w:rFonts w:ascii="仿宋_GB2312" w:eastAsia="仿宋_GB2312"/>
          <w:sz w:val="32"/>
          <w:szCs w:val="32"/>
        </w:rPr>
      </w:pPr>
    </w:p>
    <w:p w:rsidR="00B62F02" w:rsidRDefault="00611D3F">
      <w:pPr>
        <w:jc w:val="left"/>
        <w:rPr>
          <w:rFonts w:ascii="楷体_GB2312" w:eastAsia="楷体_GB2312"/>
          <w:sz w:val="28"/>
          <w:szCs w:val="32"/>
        </w:rPr>
      </w:pPr>
      <w:r>
        <w:rPr>
          <w:rFonts w:ascii="楷体_GB2312" w:eastAsia="楷体_GB2312" w:hint="eastAsia"/>
          <w:sz w:val="28"/>
          <w:szCs w:val="32"/>
        </w:rPr>
        <w:t>推荐单位：</w:t>
      </w:r>
      <w:r>
        <w:rPr>
          <w:rFonts w:ascii="楷体_GB2312" w:eastAsia="楷体_GB2312" w:hint="eastAsia"/>
          <w:sz w:val="28"/>
          <w:szCs w:val="32"/>
          <w:u w:val="single"/>
        </w:rPr>
        <w:t xml:space="preserve">              </w:t>
      </w:r>
      <w:r>
        <w:rPr>
          <w:rFonts w:ascii="楷体_GB2312" w:eastAsia="楷体_GB2312" w:hint="eastAsia"/>
          <w:sz w:val="28"/>
          <w:szCs w:val="32"/>
        </w:rPr>
        <w:t>（盖章）</w:t>
      </w:r>
      <w:r>
        <w:rPr>
          <w:rFonts w:ascii="楷体_GB2312" w:eastAsia="楷体_GB2312" w:hint="eastAsia"/>
          <w:sz w:val="28"/>
          <w:szCs w:val="32"/>
        </w:rPr>
        <w:t xml:space="preserve">   </w:t>
      </w:r>
    </w:p>
    <w:tbl>
      <w:tblPr>
        <w:tblW w:w="907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1451"/>
        <w:gridCol w:w="1559"/>
        <w:gridCol w:w="1418"/>
        <w:gridCol w:w="1134"/>
        <w:gridCol w:w="2126"/>
      </w:tblGrid>
      <w:tr w:rsidR="00B62F02" w:rsidTr="00776B2B">
        <w:trPr>
          <w:trHeight w:val="567"/>
        </w:trPr>
        <w:tc>
          <w:tcPr>
            <w:tcW w:w="1385" w:type="dxa"/>
            <w:vAlign w:val="center"/>
          </w:tcPr>
          <w:p w:rsidR="00B62F02" w:rsidRDefault="00611D3F">
            <w:pPr>
              <w:snapToGrid w:val="0"/>
              <w:spacing w:line="360" w:lineRule="exact"/>
              <w:jc w:val="center"/>
              <w:rPr>
                <w:rFonts w:ascii="仿宋_GB2312" w:eastAsia="仿宋_GB2312" w:hAnsi="Times" w:cs="华文仿宋"/>
                <w:kern w:val="0"/>
                <w:sz w:val="28"/>
                <w:szCs w:val="28"/>
              </w:rPr>
            </w:pPr>
            <w:r>
              <w:rPr>
                <w:rFonts w:ascii="仿宋_GB2312" w:eastAsia="仿宋_GB2312" w:hAnsi="Times" w:cs="华文仿宋" w:hint="eastAsia"/>
                <w:kern w:val="0"/>
                <w:sz w:val="28"/>
                <w:szCs w:val="28"/>
              </w:rPr>
              <w:t>推荐顺序</w:t>
            </w:r>
          </w:p>
        </w:tc>
        <w:tc>
          <w:tcPr>
            <w:tcW w:w="1451" w:type="dxa"/>
            <w:vAlign w:val="center"/>
          </w:tcPr>
          <w:p w:rsidR="00B62F02" w:rsidRDefault="00611D3F">
            <w:pPr>
              <w:snapToGrid w:val="0"/>
              <w:spacing w:line="360" w:lineRule="exact"/>
              <w:jc w:val="center"/>
              <w:rPr>
                <w:rFonts w:ascii="仿宋_GB2312" w:eastAsia="仿宋_GB2312" w:hAnsi="Times" w:cs="华文仿宋"/>
                <w:kern w:val="0"/>
                <w:sz w:val="28"/>
                <w:szCs w:val="28"/>
              </w:rPr>
            </w:pPr>
            <w:r>
              <w:rPr>
                <w:rFonts w:ascii="仿宋_GB2312" w:eastAsia="仿宋_GB2312" w:hAnsi="Times" w:cs="华文仿宋" w:hint="eastAsia"/>
                <w:kern w:val="0"/>
                <w:sz w:val="28"/>
                <w:szCs w:val="28"/>
              </w:rPr>
              <w:t>单位类型</w:t>
            </w:r>
          </w:p>
        </w:tc>
        <w:tc>
          <w:tcPr>
            <w:tcW w:w="1559" w:type="dxa"/>
            <w:vAlign w:val="center"/>
          </w:tcPr>
          <w:p w:rsidR="00B62F02" w:rsidRDefault="00611D3F">
            <w:pPr>
              <w:snapToGrid w:val="0"/>
              <w:spacing w:line="360" w:lineRule="exact"/>
              <w:jc w:val="center"/>
              <w:rPr>
                <w:rFonts w:ascii="仿宋_GB2312" w:eastAsia="仿宋_GB2312" w:hAnsi="Times" w:cs="华文仿宋"/>
                <w:kern w:val="0"/>
                <w:sz w:val="28"/>
                <w:szCs w:val="28"/>
              </w:rPr>
            </w:pPr>
            <w:r>
              <w:rPr>
                <w:rFonts w:ascii="仿宋_GB2312" w:eastAsia="仿宋_GB2312" w:hAnsi="Times" w:cs="华文仿宋" w:hint="eastAsia"/>
                <w:kern w:val="0"/>
                <w:sz w:val="28"/>
                <w:szCs w:val="28"/>
              </w:rPr>
              <w:t>基地名称</w:t>
            </w:r>
          </w:p>
        </w:tc>
        <w:tc>
          <w:tcPr>
            <w:tcW w:w="1418" w:type="dxa"/>
            <w:vAlign w:val="center"/>
          </w:tcPr>
          <w:p w:rsidR="00B62F02" w:rsidRDefault="00611D3F">
            <w:pPr>
              <w:snapToGrid w:val="0"/>
              <w:jc w:val="center"/>
              <w:rPr>
                <w:rFonts w:ascii="仿宋_GB2312" w:eastAsia="仿宋_GB2312" w:hAnsi="Times" w:cs="华文仿宋"/>
                <w:kern w:val="0"/>
                <w:sz w:val="28"/>
                <w:szCs w:val="28"/>
              </w:rPr>
            </w:pPr>
            <w:r>
              <w:rPr>
                <w:rFonts w:ascii="仿宋_GB2312" w:eastAsia="仿宋_GB2312" w:hAnsi="Times" w:cs="华文仿宋" w:hint="eastAsia"/>
                <w:kern w:val="0"/>
                <w:sz w:val="28"/>
                <w:szCs w:val="28"/>
              </w:rPr>
              <w:t>所属类别</w:t>
            </w:r>
          </w:p>
        </w:tc>
        <w:tc>
          <w:tcPr>
            <w:tcW w:w="1134" w:type="dxa"/>
            <w:vAlign w:val="center"/>
          </w:tcPr>
          <w:p w:rsidR="00B62F02" w:rsidRDefault="00611D3F">
            <w:pPr>
              <w:snapToGrid w:val="0"/>
              <w:spacing w:line="360" w:lineRule="exact"/>
              <w:jc w:val="center"/>
              <w:rPr>
                <w:rFonts w:ascii="仿宋_GB2312" w:eastAsia="仿宋_GB2312" w:hAnsi="Times" w:cs="华文仿宋"/>
                <w:kern w:val="0"/>
                <w:sz w:val="28"/>
                <w:szCs w:val="28"/>
              </w:rPr>
            </w:pPr>
            <w:r>
              <w:rPr>
                <w:rFonts w:ascii="仿宋_GB2312" w:eastAsia="仿宋_GB2312" w:hAnsi="Times" w:cs="华文仿宋" w:hint="eastAsia"/>
                <w:kern w:val="0"/>
                <w:sz w:val="28"/>
                <w:szCs w:val="28"/>
              </w:rPr>
              <w:t>联系人</w:t>
            </w:r>
          </w:p>
        </w:tc>
        <w:tc>
          <w:tcPr>
            <w:tcW w:w="2126" w:type="dxa"/>
            <w:vAlign w:val="center"/>
          </w:tcPr>
          <w:p w:rsidR="00B62F02" w:rsidRDefault="00611D3F">
            <w:pPr>
              <w:snapToGrid w:val="0"/>
              <w:jc w:val="center"/>
              <w:rPr>
                <w:rFonts w:ascii="仿宋_GB2312" w:eastAsia="仿宋_GB2312" w:hAnsi="Times" w:cs="华文仿宋"/>
                <w:kern w:val="0"/>
                <w:sz w:val="28"/>
                <w:szCs w:val="28"/>
              </w:rPr>
            </w:pPr>
            <w:r>
              <w:rPr>
                <w:rFonts w:ascii="仿宋_GB2312" w:eastAsia="仿宋_GB2312" w:hAnsi="Times" w:cs="华文仿宋" w:hint="eastAsia"/>
                <w:kern w:val="0"/>
                <w:sz w:val="28"/>
                <w:szCs w:val="28"/>
              </w:rPr>
              <w:t>电话（手机）</w:t>
            </w:r>
          </w:p>
        </w:tc>
      </w:tr>
      <w:tr w:rsidR="00B62F02" w:rsidTr="00776B2B">
        <w:trPr>
          <w:trHeight w:val="567"/>
        </w:trPr>
        <w:tc>
          <w:tcPr>
            <w:tcW w:w="1385" w:type="dxa"/>
            <w:vAlign w:val="center"/>
          </w:tcPr>
          <w:p w:rsidR="00B62F02" w:rsidRDefault="00611D3F">
            <w:pPr>
              <w:snapToGrid w:val="0"/>
              <w:spacing w:line="360" w:lineRule="exact"/>
              <w:jc w:val="center"/>
              <w:rPr>
                <w:rFonts w:ascii="仿宋_GB2312" w:eastAsia="仿宋_GB2312" w:hAnsi="Times" w:cs="华文仿宋"/>
                <w:kern w:val="0"/>
                <w:sz w:val="28"/>
                <w:szCs w:val="28"/>
              </w:rPr>
            </w:pPr>
            <w:r>
              <w:rPr>
                <w:rFonts w:ascii="仿宋_GB2312" w:eastAsia="仿宋_GB2312" w:hAnsi="Times" w:cs="华文仿宋" w:hint="eastAsia"/>
                <w:kern w:val="0"/>
                <w:sz w:val="28"/>
                <w:szCs w:val="28"/>
              </w:rPr>
              <w:t>1</w:t>
            </w:r>
          </w:p>
        </w:tc>
        <w:tc>
          <w:tcPr>
            <w:tcW w:w="1451" w:type="dxa"/>
            <w:vAlign w:val="center"/>
          </w:tcPr>
          <w:p w:rsidR="00B62F02" w:rsidRDefault="00B62F02">
            <w:pPr>
              <w:snapToGrid w:val="0"/>
              <w:spacing w:line="360" w:lineRule="exact"/>
              <w:jc w:val="center"/>
              <w:rPr>
                <w:rFonts w:ascii="仿宋_GB2312" w:eastAsia="仿宋_GB2312" w:hAnsi="Times" w:cs="华文仿宋"/>
                <w:kern w:val="0"/>
                <w:sz w:val="28"/>
                <w:szCs w:val="28"/>
              </w:rPr>
            </w:pPr>
          </w:p>
        </w:tc>
        <w:tc>
          <w:tcPr>
            <w:tcW w:w="1559" w:type="dxa"/>
            <w:vAlign w:val="center"/>
          </w:tcPr>
          <w:p w:rsidR="00B62F02" w:rsidRDefault="00B62F02">
            <w:pPr>
              <w:snapToGrid w:val="0"/>
              <w:spacing w:line="360" w:lineRule="exact"/>
              <w:ind w:firstLineChars="200" w:firstLine="560"/>
              <w:jc w:val="center"/>
              <w:rPr>
                <w:rFonts w:ascii="仿宋_GB2312" w:eastAsia="仿宋_GB2312" w:hAnsi="Times" w:cs="华文仿宋"/>
                <w:kern w:val="0"/>
                <w:sz w:val="28"/>
                <w:szCs w:val="28"/>
              </w:rPr>
            </w:pPr>
          </w:p>
        </w:tc>
        <w:tc>
          <w:tcPr>
            <w:tcW w:w="1418" w:type="dxa"/>
            <w:vAlign w:val="center"/>
          </w:tcPr>
          <w:p w:rsidR="00B62F02" w:rsidRDefault="00B62F02">
            <w:pPr>
              <w:snapToGrid w:val="0"/>
              <w:spacing w:line="360" w:lineRule="exact"/>
              <w:jc w:val="center"/>
              <w:rPr>
                <w:rFonts w:ascii="仿宋_GB2312" w:eastAsia="仿宋_GB2312" w:hAnsi="Times" w:cs="华文仿宋"/>
                <w:kern w:val="0"/>
                <w:sz w:val="28"/>
                <w:szCs w:val="28"/>
              </w:rPr>
            </w:pPr>
          </w:p>
        </w:tc>
        <w:tc>
          <w:tcPr>
            <w:tcW w:w="1134" w:type="dxa"/>
            <w:vAlign w:val="center"/>
          </w:tcPr>
          <w:p w:rsidR="00B62F02" w:rsidRDefault="00B62F02">
            <w:pPr>
              <w:snapToGrid w:val="0"/>
              <w:spacing w:line="360" w:lineRule="exact"/>
              <w:jc w:val="center"/>
              <w:rPr>
                <w:rFonts w:ascii="仿宋_GB2312" w:eastAsia="仿宋_GB2312" w:hAnsi="Times" w:cs="华文仿宋"/>
                <w:kern w:val="0"/>
                <w:sz w:val="28"/>
                <w:szCs w:val="28"/>
              </w:rPr>
            </w:pPr>
          </w:p>
        </w:tc>
        <w:tc>
          <w:tcPr>
            <w:tcW w:w="2126" w:type="dxa"/>
            <w:vAlign w:val="center"/>
          </w:tcPr>
          <w:p w:rsidR="00B62F02" w:rsidRDefault="00B62F02">
            <w:pPr>
              <w:snapToGrid w:val="0"/>
              <w:spacing w:line="360" w:lineRule="exact"/>
              <w:jc w:val="center"/>
              <w:rPr>
                <w:rFonts w:ascii="仿宋_GB2312" w:eastAsia="仿宋_GB2312" w:hAnsi="Times" w:cs="华文仿宋"/>
                <w:kern w:val="0"/>
                <w:sz w:val="28"/>
                <w:szCs w:val="28"/>
              </w:rPr>
            </w:pPr>
          </w:p>
        </w:tc>
      </w:tr>
      <w:tr w:rsidR="00B62F02" w:rsidTr="00776B2B">
        <w:trPr>
          <w:trHeight w:val="567"/>
        </w:trPr>
        <w:tc>
          <w:tcPr>
            <w:tcW w:w="1385" w:type="dxa"/>
            <w:vAlign w:val="center"/>
          </w:tcPr>
          <w:p w:rsidR="00B62F02" w:rsidRDefault="00611D3F">
            <w:pPr>
              <w:snapToGrid w:val="0"/>
              <w:spacing w:line="360" w:lineRule="exact"/>
              <w:jc w:val="center"/>
              <w:rPr>
                <w:rFonts w:ascii="仿宋_GB2312" w:eastAsia="仿宋_GB2312" w:hAnsi="Times" w:cs="华文仿宋"/>
                <w:kern w:val="0"/>
                <w:sz w:val="28"/>
                <w:szCs w:val="28"/>
              </w:rPr>
            </w:pPr>
            <w:r>
              <w:rPr>
                <w:rFonts w:ascii="仿宋_GB2312" w:eastAsia="仿宋_GB2312" w:hAnsi="Times" w:cs="华文仿宋" w:hint="eastAsia"/>
                <w:kern w:val="0"/>
                <w:sz w:val="28"/>
                <w:szCs w:val="28"/>
              </w:rPr>
              <w:t>2</w:t>
            </w:r>
          </w:p>
        </w:tc>
        <w:tc>
          <w:tcPr>
            <w:tcW w:w="1451" w:type="dxa"/>
            <w:vAlign w:val="center"/>
          </w:tcPr>
          <w:p w:rsidR="00B62F02" w:rsidRDefault="00B62F02">
            <w:pPr>
              <w:snapToGrid w:val="0"/>
              <w:spacing w:line="360" w:lineRule="exact"/>
              <w:jc w:val="center"/>
              <w:rPr>
                <w:rFonts w:ascii="仿宋_GB2312" w:eastAsia="仿宋_GB2312" w:hAnsi="Times" w:cs="华文仿宋"/>
                <w:kern w:val="0"/>
                <w:sz w:val="28"/>
                <w:szCs w:val="28"/>
              </w:rPr>
            </w:pPr>
          </w:p>
        </w:tc>
        <w:tc>
          <w:tcPr>
            <w:tcW w:w="1559" w:type="dxa"/>
            <w:vAlign w:val="center"/>
          </w:tcPr>
          <w:p w:rsidR="00B62F02" w:rsidRDefault="00B62F02">
            <w:pPr>
              <w:snapToGrid w:val="0"/>
              <w:spacing w:line="360" w:lineRule="exact"/>
              <w:jc w:val="center"/>
              <w:rPr>
                <w:rFonts w:ascii="仿宋_GB2312" w:eastAsia="仿宋_GB2312" w:hAnsi="Times" w:cs="华文仿宋"/>
                <w:kern w:val="0"/>
                <w:sz w:val="28"/>
                <w:szCs w:val="28"/>
              </w:rPr>
            </w:pPr>
          </w:p>
        </w:tc>
        <w:tc>
          <w:tcPr>
            <w:tcW w:w="1418" w:type="dxa"/>
            <w:vAlign w:val="center"/>
          </w:tcPr>
          <w:p w:rsidR="00B62F02" w:rsidRDefault="00B62F02">
            <w:pPr>
              <w:snapToGrid w:val="0"/>
              <w:spacing w:line="360" w:lineRule="exact"/>
              <w:jc w:val="center"/>
              <w:rPr>
                <w:rFonts w:ascii="仿宋_GB2312" w:eastAsia="仿宋_GB2312" w:hAnsi="Times" w:cs="华文仿宋"/>
                <w:kern w:val="0"/>
                <w:sz w:val="28"/>
                <w:szCs w:val="28"/>
              </w:rPr>
            </w:pPr>
          </w:p>
        </w:tc>
        <w:tc>
          <w:tcPr>
            <w:tcW w:w="1134" w:type="dxa"/>
            <w:vAlign w:val="center"/>
          </w:tcPr>
          <w:p w:rsidR="00B62F02" w:rsidRDefault="00B62F02">
            <w:pPr>
              <w:snapToGrid w:val="0"/>
              <w:spacing w:line="360" w:lineRule="exact"/>
              <w:jc w:val="center"/>
              <w:rPr>
                <w:rFonts w:ascii="仿宋_GB2312" w:eastAsia="仿宋_GB2312" w:hAnsi="Times" w:cs="华文仿宋"/>
                <w:kern w:val="0"/>
                <w:sz w:val="28"/>
                <w:szCs w:val="28"/>
              </w:rPr>
            </w:pPr>
          </w:p>
        </w:tc>
        <w:tc>
          <w:tcPr>
            <w:tcW w:w="2126" w:type="dxa"/>
            <w:vAlign w:val="center"/>
          </w:tcPr>
          <w:p w:rsidR="00B62F02" w:rsidRDefault="00B62F02">
            <w:pPr>
              <w:snapToGrid w:val="0"/>
              <w:spacing w:line="360" w:lineRule="exact"/>
              <w:jc w:val="center"/>
              <w:rPr>
                <w:rFonts w:ascii="仿宋_GB2312" w:eastAsia="仿宋_GB2312" w:hAnsi="Times" w:cs="华文仿宋"/>
                <w:kern w:val="0"/>
                <w:sz w:val="28"/>
                <w:szCs w:val="28"/>
              </w:rPr>
            </w:pPr>
          </w:p>
        </w:tc>
      </w:tr>
      <w:tr w:rsidR="00B62F02" w:rsidTr="00776B2B">
        <w:trPr>
          <w:trHeight w:val="567"/>
        </w:trPr>
        <w:tc>
          <w:tcPr>
            <w:tcW w:w="1385" w:type="dxa"/>
            <w:vAlign w:val="center"/>
          </w:tcPr>
          <w:p w:rsidR="00B62F02" w:rsidRDefault="00611D3F">
            <w:pPr>
              <w:snapToGrid w:val="0"/>
              <w:spacing w:line="360" w:lineRule="exact"/>
              <w:jc w:val="center"/>
              <w:rPr>
                <w:rFonts w:ascii="仿宋_GB2312" w:eastAsia="仿宋_GB2312" w:hAnsi="Times" w:cs="华文仿宋"/>
                <w:kern w:val="0"/>
                <w:sz w:val="28"/>
                <w:szCs w:val="28"/>
              </w:rPr>
            </w:pPr>
            <w:r>
              <w:rPr>
                <w:rFonts w:ascii="仿宋_GB2312" w:eastAsia="仿宋_GB2312" w:hAnsi="Times" w:cs="华文仿宋" w:hint="eastAsia"/>
                <w:kern w:val="0"/>
                <w:sz w:val="28"/>
                <w:szCs w:val="28"/>
              </w:rPr>
              <w:t>3</w:t>
            </w:r>
          </w:p>
        </w:tc>
        <w:tc>
          <w:tcPr>
            <w:tcW w:w="1451" w:type="dxa"/>
            <w:vAlign w:val="center"/>
          </w:tcPr>
          <w:p w:rsidR="00B62F02" w:rsidRDefault="00B62F02">
            <w:pPr>
              <w:snapToGrid w:val="0"/>
              <w:spacing w:line="360" w:lineRule="exact"/>
              <w:jc w:val="center"/>
              <w:rPr>
                <w:rFonts w:ascii="仿宋_GB2312" w:eastAsia="仿宋_GB2312" w:hAnsi="Times" w:cs="华文仿宋"/>
                <w:kern w:val="0"/>
                <w:sz w:val="28"/>
                <w:szCs w:val="28"/>
              </w:rPr>
            </w:pPr>
          </w:p>
        </w:tc>
        <w:tc>
          <w:tcPr>
            <w:tcW w:w="1559" w:type="dxa"/>
            <w:vAlign w:val="center"/>
          </w:tcPr>
          <w:p w:rsidR="00B62F02" w:rsidRDefault="00B62F02">
            <w:pPr>
              <w:snapToGrid w:val="0"/>
              <w:spacing w:line="360" w:lineRule="exact"/>
              <w:jc w:val="center"/>
              <w:rPr>
                <w:rFonts w:ascii="仿宋_GB2312" w:eastAsia="仿宋_GB2312" w:hAnsi="Times" w:cs="华文仿宋"/>
                <w:kern w:val="0"/>
                <w:sz w:val="28"/>
                <w:szCs w:val="28"/>
              </w:rPr>
            </w:pPr>
          </w:p>
        </w:tc>
        <w:tc>
          <w:tcPr>
            <w:tcW w:w="1418" w:type="dxa"/>
            <w:vAlign w:val="center"/>
          </w:tcPr>
          <w:p w:rsidR="00B62F02" w:rsidRDefault="00B62F02">
            <w:pPr>
              <w:snapToGrid w:val="0"/>
              <w:spacing w:line="360" w:lineRule="exact"/>
              <w:jc w:val="center"/>
              <w:rPr>
                <w:rFonts w:ascii="仿宋_GB2312" w:eastAsia="仿宋_GB2312" w:hAnsi="Times" w:cs="华文仿宋"/>
                <w:kern w:val="0"/>
                <w:sz w:val="28"/>
                <w:szCs w:val="28"/>
              </w:rPr>
            </w:pPr>
          </w:p>
        </w:tc>
        <w:tc>
          <w:tcPr>
            <w:tcW w:w="1134" w:type="dxa"/>
            <w:vAlign w:val="center"/>
          </w:tcPr>
          <w:p w:rsidR="00B62F02" w:rsidRDefault="00B62F02">
            <w:pPr>
              <w:snapToGrid w:val="0"/>
              <w:spacing w:line="360" w:lineRule="exact"/>
              <w:jc w:val="center"/>
              <w:rPr>
                <w:rFonts w:ascii="仿宋_GB2312" w:eastAsia="仿宋_GB2312" w:hAnsi="Times" w:cs="华文仿宋"/>
                <w:kern w:val="0"/>
                <w:sz w:val="28"/>
                <w:szCs w:val="28"/>
              </w:rPr>
            </w:pPr>
          </w:p>
        </w:tc>
        <w:tc>
          <w:tcPr>
            <w:tcW w:w="2126" w:type="dxa"/>
            <w:vAlign w:val="center"/>
          </w:tcPr>
          <w:p w:rsidR="00B62F02" w:rsidRDefault="00B62F02">
            <w:pPr>
              <w:snapToGrid w:val="0"/>
              <w:spacing w:line="360" w:lineRule="exact"/>
              <w:jc w:val="center"/>
              <w:rPr>
                <w:rFonts w:ascii="仿宋_GB2312" w:eastAsia="仿宋_GB2312" w:hAnsi="Times" w:cs="华文仿宋"/>
                <w:kern w:val="0"/>
                <w:sz w:val="28"/>
                <w:szCs w:val="28"/>
              </w:rPr>
            </w:pPr>
          </w:p>
        </w:tc>
      </w:tr>
    </w:tbl>
    <w:p w:rsidR="00B62F02" w:rsidRDefault="00611D3F">
      <w:pPr>
        <w:rPr>
          <w:sz w:val="28"/>
          <w:szCs w:val="28"/>
        </w:rPr>
      </w:pPr>
      <w:r>
        <w:rPr>
          <w:rFonts w:ascii="楷体_GB2312" w:eastAsia="楷体_GB2312" w:hint="eastAsia"/>
          <w:sz w:val="28"/>
          <w:szCs w:val="32"/>
        </w:rPr>
        <w:t xml:space="preserve">             </w:t>
      </w:r>
      <w:r>
        <w:rPr>
          <w:rFonts w:ascii="楷体_GB2312" w:eastAsia="楷体_GB2312" w:hint="eastAsia"/>
          <w:sz w:val="28"/>
          <w:szCs w:val="32"/>
        </w:rPr>
        <w:t xml:space="preserve">　</w:t>
      </w:r>
      <w:r>
        <w:rPr>
          <w:rFonts w:ascii="楷体_GB2312" w:eastAsia="楷体_GB2312" w:hint="eastAsia"/>
          <w:sz w:val="28"/>
          <w:szCs w:val="32"/>
        </w:rPr>
        <w:t xml:space="preserve">       </w:t>
      </w:r>
      <w:r>
        <w:rPr>
          <w:rFonts w:ascii="楷体_GB2312" w:eastAsia="楷体_GB2312" w:hint="eastAsia"/>
          <w:sz w:val="28"/>
          <w:szCs w:val="32"/>
        </w:rPr>
        <w:t>填表人：</w:t>
      </w:r>
      <w:r>
        <w:rPr>
          <w:rFonts w:ascii="楷体_GB2312" w:eastAsia="楷体_GB2312" w:hint="eastAsia"/>
          <w:sz w:val="28"/>
          <w:szCs w:val="32"/>
          <w:u w:val="single"/>
        </w:rPr>
        <w:t xml:space="preserve">          </w:t>
      </w:r>
      <w:r>
        <w:rPr>
          <w:rFonts w:ascii="楷体_GB2312" w:eastAsia="楷体_GB2312" w:hint="eastAsia"/>
          <w:sz w:val="28"/>
          <w:szCs w:val="32"/>
        </w:rPr>
        <w:t xml:space="preserve">  </w:t>
      </w:r>
      <w:r>
        <w:rPr>
          <w:rFonts w:ascii="楷体_GB2312" w:eastAsia="楷体_GB2312" w:hint="eastAsia"/>
          <w:sz w:val="28"/>
          <w:szCs w:val="32"/>
        </w:rPr>
        <w:t>联系电话：</w:t>
      </w:r>
      <w:r>
        <w:rPr>
          <w:rFonts w:ascii="楷体_GB2312" w:eastAsia="楷体_GB2312" w:hint="eastAsia"/>
          <w:sz w:val="28"/>
          <w:szCs w:val="32"/>
          <w:u w:val="single"/>
        </w:rPr>
        <w:t xml:space="preserve">  </w:t>
      </w:r>
      <w:r>
        <w:rPr>
          <w:rFonts w:ascii="楷体_GB2312" w:eastAsia="楷体_GB2312" w:hint="eastAsia"/>
          <w:sz w:val="28"/>
          <w:szCs w:val="32"/>
          <w:u w:val="single"/>
        </w:rPr>
        <w:t xml:space="preserve">　　　　</w:t>
      </w:r>
      <w:r>
        <w:rPr>
          <w:rFonts w:ascii="楷体_GB2312" w:eastAsia="楷体_GB2312" w:hint="eastAsia"/>
          <w:sz w:val="28"/>
          <w:szCs w:val="32"/>
          <w:u w:val="single"/>
        </w:rPr>
        <w:t xml:space="preserve"> </w:t>
      </w:r>
      <w:r>
        <w:rPr>
          <w:rFonts w:ascii="楷体_GB2312" w:eastAsia="楷体_GB2312" w:hint="eastAsia"/>
          <w:color w:val="FFFFFF"/>
          <w:sz w:val="28"/>
          <w:szCs w:val="32"/>
        </w:rPr>
        <w:t>：</w:t>
      </w:r>
    </w:p>
    <w:p w:rsidR="00B62F02" w:rsidRDefault="00B62F02">
      <w:pPr>
        <w:rPr>
          <w:sz w:val="28"/>
          <w:szCs w:val="28"/>
        </w:rPr>
      </w:pPr>
    </w:p>
    <w:p w:rsidR="00B62F02" w:rsidRDefault="00611D3F">
      <w:pPr>
        <w:pStyle w:val="1"/>
        <w:spacing w:line="500" w:lineRule="exact"/>
        <w:ind w:left="5250" w:firstLineChars="1630" w:firstLine="5216"/>
        <w:rPr>
          <w:rFonts w:ascii="仿宋_GB2312" w:eastAsia="仿宋_GB2312" w:hAnsi="仿宋"/>
          <w:sz w:val="32"/>
          <w:szCs w:val="32"/>
        </w:rPr>
      </w:pPr>
      <w:r>
        <w:rPr>
          <w:rFonts w:ascii="仿宋_GB2312" w:eastAsia="仿宋_GB2312" w:hAnsi="仿宋"/>
          <w:sz w:val="32"/>
          <w:szCs w:val="32"/>
        </w:rPr>
        <w:t xml:space="preserve">                       </w:t>
      </w:r>
    </w:p>
    <w:p w:rsidR="00B62F02" w:rsidRDefault="00B62F02">
      <w:pPr>
        <w:pStyle w:val="1"/>
        <w:spacing w:line="240" w:lineRule="exact"/>
        <w:ind w:left="5250" w:firstLine="640"/>
        <w:jc w:val="right"/>
        <w:rPr>
          <w:rFonts w:ascii="仿宋_GB2312" w:eastAsia="仿宋_GB2312" w:hAnsi="黑体"/>
          <w:sz w:val="32"/>
          <w:szCs w:val="32"/>
        </w:rPr>
      </w:pPr>
    </w:p>
    <w:p w:rsidR="00B62F02" w:rsidRDefault="00B62F02">
      <w:pPr>
        <w:pStyle w:val="1"/>
        <w:spacing w:line="240" w:lineRule="exact"/>
        <w:ind w:left="5250" w:firstLine="640"/>
        <w:jc w:val="right"/>
        <w:rPr>
          <w:rFonts w:ascii="仿宋_GB2312" w:eastAsia="仿宋_GB2312" w:hAnsi="黑体"/>
          <w:sz w:val="32"/>
          <w:szCs w:val="32"/>
        </w:rPr>
      </w:pPr>
    </w:p>
    <w:p w:rsidR="00B62F02" w:rsidRDefault="00B62F02">
      <w:pPr>
        <w:pStyle w:val="1"/>
        <w:spacing w:line="240" w:lineRule="exact"/>
        <w:ind w:left="5250" w:firstLine="640"/>
        <w:jc w:val="right"/>
        <w:rPr>
          <w:rFonts w:ascii="仿宋_GB2312" w:eastAsia="仿宋_GB2312" w:hAnsi="黑体"/>
          <w:sz w:val="32"/>
          <w:szCs w:val="32"/>
        </w:rPr>
      </w:pPr>
    </w:p>
    <w:p w:rsidR="00B62F02" w:rsidRDefault="00B62F02">
      <w:pPr>
        <w:pStyle w:val="1"/>
        <w:spacing w:line="240" w:lineRule="exact"/>
        <w:ind w:left="5250" w:firstLine="640"/>
        <w:jc w:val="right"/>
        <w:rPr>
          <w:rFonts w:ascii="仿宋_GB2312" w:eastAsia="仿宋_GB2312" w:hAnsi="黑体"/>
          <w:sz w:val="32"/>
          <w:szCs w:val="32"/>
        </w:rPr>
      </w:pPr>
    </w:p>
    <w:p w:rsidR="00B62F02" w:rsidRDefault="00B62F02">
      <w:pPr>
        <w:pStyle w:val="1"/>
        <w:spacing w:line="240" w:lineRule="exact"/>
        <w:ind w:left="5250" w:firstLine="640"/>
        <w:jc w:val="right"/>
        <w:rPr>
          <w:rFonts w:ascii="仿宋_GB2312" w:eastAsia="仿宋_GB2312" w:hAnsi="黑体"/>
          <w:sz w:val="32"/>
          <w:szCs w:val="32"/>
        </w:rPr>
      </w:pPr>
    </w:p>
    <w:p w:rsidR="00B62F02" w:rsidRDefault="00B62F02">
      <w:pPr>
        <w:pStyle w:val="1"/>
        <w:spacing w:line="240" w:lineRule="exact"/>
        <w:ind w:left="5250" w:firstLine="640"/>
        <w:jc w:val="right"/>
        <w:rPr>
          <w:rFonts w:ascii="仿宋_GB2312" w:eastAsia="仿宋_GB2312" w:hAnsi="黑体"/>
          <w:sz w:val="32"/>
          <w:szCs w:val="32"/>
        </w:rPr>
      </w:pPr>
    </w:p>
    <w:p w:rsidR="00B62F02" w:rsidRDefault="00B62F02">
      <w:pPr>
        <w:pStyle w:val="1"/>
        <w:spacing w:line="240" w:lineRule="exact"/>
        <w:ind w:left="5250" w:firstLine="640"/>
        <w:jc w:val="right"/>
        <w:rPr>
          <w:rFonts w:ascii="仿宋_GB2312" w:eastAsia="仿宋_GB2312" w:hAnsi="黑体"/>
          <w:sz w:val="32"/>
          <w:szCs w:val="32"/>
        </w:rPr>
      </w:pPr>
    </w:p>
    <w:p w:rsidR="00B62F02" w:rsidRDefault="00B62F02">
      <w:pPr>
        <w:pStyle w:val="1"/>
        <w:spacing w:line="240" w:lineRule="exact"/>
        <w:ind w:left="5250" w:firstLine="640"/>
        <w:jc w:val="right"/>
        <w:rPr>
          <w:rFonts w:ascii="仿宋_GB2312" w:eastAsia="仿宋_GB2312" w:hAnsi="黑体"/>
          <w:sz w:val="32"/>
          <w:szCs w:val="32"/>
        </w:rPr>
      </w:pPr>
    </w:p>
    <w:p w:rsidR="00B62F02" w:rsidRDefault="00B62F02">
      <w:pPr>
        <w:pStyle w:val="1"/>
        <w:spacing w:line="240" w:lineRule="exact"/>
        <w:ind w:left="5250" w:firstLine="640"/>
        <w:jc w:val="right"/>
        <w:rPr>
          <w:rFonts w:ascii="仿宋_GB2312" w:eastAsia="仿宋_GB2312" w:hAnsi="黑体"/>
          <w:sz w:val="32"/>
          <w:szCs w:val="32"/>
        </w:rPr>
      </w:pPr>
    </w:p>
    <w:p w:rsidR="00B62F02" w:rsidRDefault="00B62F02">
      <w:pPr>
        <w:pStyle w:val="1"/>
        <w:spacing w:line="240" w:lineRule="exact"/>
        <w:ind w:left="5250" w:firstLine="640"/>
        <w:jc w:val="right"/>
        <w:rPr>
          <w:rFonts w:ascii="仿宋_GB2312" w:eastAsia="仿宋_GB2312" w:hAnsi="黑体"/>
          <w:sz w:val="32"/>
          <w:szCs w:val="32"/>
        </w:rPr>
      </w:pPr>
    </w:p>
    <w:p w:rsidR="00B62F02" w:rsidRDefault="00B62F02">
      <w:pPr>
        <w:pStyle w:val="1"/>
        <w:spacing w:line="240" w:lineRule="exact"/>
        <w:ind w:left="5250" w:firstLine="640"/>
        <w:jc w:val="right"/>
        <w:rPr>
          <w:rFonts w:ascii="仿宋_GB2312" w:eastAsia="仿宋_GB2312" w:hAnsi="黑体"/>
          <w:sz w:val="32"/>
          <w:szCs w:val="32"/>
        </w:rPr>
      </w:pPr>
    </w:p>
    <w:p w:rsidR="00B62F02" w:rsidRDefault="00B62F02">
      <w:pPr>
        <w:pStyle w:val="1"/>
        <w:spacing w:line="240" w:lineRule="exact"/>
        <w:ind w:left="5250" w:firstLine="640"/>
        <w:jc w:val="right"/>
        <w:rPr>
          <w:rFonts w:ascii="仿宋_GB2312" w:eastAsia="仿宋_GB2312" w:hAnsi="黑体"/>
          <w:sz w:val="32"/>
          <w:szCs w:val="32"/>
        </w:rPr>
      </w:pPr>
    </w:p>
    <w:p w:rsidR="00B62F02" w:rsidRDefault="00B62F02">
      <w:pPr>
        <w:pStyle w:val="1"/>
        <w:spacing w:line="240" w:lineRule="exact"/>
        <w:ind w:left="5250" w:firstLine="640"/>
        <w:jc w:val="right"/>
        <w:rPr>
          <w:rFonts w:ascii="仿宋_GB2312" w:eastAsia="仿宋_GB2312" w:hAnsi="黑体"/>
          <w:sz w:val="32"/>
          <w:szCs w:val="32"/>
        </w:rPr>
      </w:pPr>
    </w:p>
    <w:p w:rsidR="00B62F02" w:rsidRDefault="00B62F02">
      <w:pPr>
        <w:pStyle w:val="1"/>
        <w:spacing w:line="240" w:lineRule="exact"/>
        <w:ind w:left="5250" w:firstLine="640"/>
        <w:jc w:val="right"/>
        <w:rPr>
          <w:rFonts w:ascii="仿宋_GB2312" w:eastAsia="仿宋_GB2312" w:hAnsi="黑体"/>
          <w:sz w:val="32"/>
          <w:szCs w:val="32"/>
        </w:rPr>
      </w:pPr>
    </w:p>
    <w:p w:rsidR="00B62F02" w:rsidRDefault="00B62F02">
      <w:pPr>
        <w:pStyle w:val="1"/>
        <w:spacing w:line="240" w:lineRule="exact"/>
        <w:ind w:left="5250" w:firstLine="640"/>
        <w:jc w:val="right"/>
        <w:rPr>
          <w:rFonts w:ascii="仿宋_GB2312" w:eastAsia="仿宋_GB2312" w:hAnsi="黑体"/>
          <w:sz w:val="32"/>
          <w:szCs w:val="32"/>
        </w:rPr>
      </w:pPr>
    </w:p>
    <w:p w:rsidR="00B62F02" w:rsidRDefault="00B62F02">
      <w:pPr>
        <w:pStyle w:val="1"/>
        <w:spacing w:line="240" w:lineRule="exact"/>
        <w:ind w:left="5250" w:firstLine="640"/>
        <w:jc w:val="right"/>
        <w:rPr>
          <w:rFonts w:ascii="仿宋_GB2312" w:eastAsia="仿宋_GB2312" w:hAnsi="黑体"/>
          <w:sz w:val="32"/>
          <w:szCs w:val="32"/>
        </w:rPr>
      </w:pPr>
    </w:p>
    <w:p w:rsidR="00B62F02" w:rsidRDefault="00B62F02">
      <w:pPr>
        <w:pStyle w:val="1"/>
        <w:spacing w:line="240" w:lineRule="exact"/>
        <w:ind w:left="5250" w:firstLine="640"/>
        <w:jc w:val="right"/>
        <w:rPr>
          <w:rFonts w:ascii="仿宋_GB2312" w:eastAsia="仿宋_GB2312" w:hAnsi="黑体"/>
          <w:sz w:val="32"/>
          <w:szCs w:val="32"/>
        </w:rPr>
      </w:pPr>
    </w:p>
    <w:p w:rsidR="00B62F02" w:rsidRDefault="00B62F02">
      <w:pPr>
        <w:pStyle w:val="1"/>
        <w:spacing w:line="240" w:lineRule="exact"/>
        <w:ind w:left="5250" w:firstLine="640"/>
        <w:jc w:val="right"/>
        <w:rPr>
          <w:rFonts w:ascii="仿宋_GB2312" w:eastAsia="仿宋_GB2312" w:hAnsi="黑体"/>
          <w:sz w:val="32"/>
          <w:szCs w:val="32"/>
        </w:rPr>
      </w:pPr>
    </w:p>
    <w:p w:rsidR="00B62F02" w:rsidRDefault="00B62F02">
      <w:pPr>
        <w:pStyle w:val="1"/>
        <w:spacing w:line="240" w:lineRule="exact"/>
        <w:ind w:left="5250" w:firstLine="640"/>
        <w:jc w:val="right"/>
        <w:rPr>
          <w:rFonts w:ascii="仿宋_GB2312" w:eastAsia="仿宋_GB2312" w:hAnsi="黑体"/>
          <w:sz w:val="32"/>
          <w:szCs w:val="32"/>
        </w:rPr>
      </w:pPr>
    </w:p>
    <w:p w:rsidR="00B62F02" w:rsidRDefault="00B62F02">
      <w:pPr>
        <w:pStyle w:val="1"/>
        <w:spacing w:line="240" w:lineRule="exact"/>
        <w:ind w:left="5250" w:firstLine="640"/>
        <w:jc w:val="right"/>
        <w:rPr>
          <w:rFonts w:ascii="仿宋_GB2312" w:eastAsia="仿宋_GB2312" w:hAnsi="黑体"/>
          <w:sz w:val="32"/>
          <w:szCs w:val="32"/>
        </w:rPr>
      </w:pPr>
    </w:p>
    <w:p w:rsidR="00B62F02" w:rsidRDefault="00611D3F">
      <w:pPr>
        <w:spacing w:line="400" w:lineRule="exact"/>
        <w:rPr>
          <w:rFonts w:ascii="仿宋_GB2312" w:eastAsia="仿宋_GB2312" w:hAnsi="仿宋_GB2312" w:cs="仿宋_GB2312"/>
          <w:sz w:val="28"/>
          <w:szCs w:val="28"/>
        </w:rPr>
      </w:pPr>
      <w:r>
        <w:rPr>
          <w:rFonts w:ascii="仿宋_GB2312" w:eastAsia="仿宋_GB2312" w:hAnsi="仿宋" w:hint="eastAsia"/>
          <w:color w:val="333333"/>
          <w:sz w:val="28"/>
          <w:szCs w:val="28"/>
        </w:rPr>
        <w:t xml:space="preserve">                               </w:t>
      </w:r>
    </w:p>
    <w:sectPr w:rsidR="00B62F02" w:rsidSect="00776B2B">
      <w:footerReference w:type="default" r:id="rId8"/>
      <w:pgSz w:w="11906" w:h="16838"/>
      <w:pgMar w:top="2098" w:right="1474" w:bottom="1985" w:left="1588" w:header="851" w:footer="992" w:gutter="0"/>
      <w:cols w:space="425"/>
      <w:titlePg/>
      <w:docGrid w:type="lines" w:linePitch="57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1D3F" w:rsidRDefault="00611D3F">
      <w:r>
        <w:separator/>
      </w:r>
    </w:p>
  </w:endnote>
  <w:endnote w:type="continuationSeparator" w:id="0">
    <w:p w:rsidR="00611D3F" w:rsidRDefault="00611D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_GBK">
    <w:altName w:val="Arial Unicode MS"/>
    <w:charset w:val="86"/>
    <w:family w:val="script"/>
    <w:pitch w:val="default"/>
    <w:sig w:usb0="00000000" w:usb1="0000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楷体_GB2312">
    <w:altName w:val="楷体"/>
    <w:panose1 w:val="02010609030101010101"/>
    <w:charset w:val="86"/>
    <w:family w:val="modern"/>
    <w:pitch w:val="fixed"/>
    <w:sig w:usb0="00000001" w:usb1="080E0000" w:usb2="00000010" w:usb3="00000000" w:csb0="00040000" w:csb1="00000000"/>
  </w:font>
  <w:font w:name="方正小标宋简体">
    <w:altName w:val="Arial Unicode MS"/>
    <w:charset w:val="86"/>
    <w:family w:val="script"/>
    <w:pitch w:val="default"/>
    <w:sig w:usb0="00000000" w:usb1="00000000" w:usb2="00000000" w:usb3="00000000" w:csb0="00040000" w:csb1="00000000"/>
  </w:font>
  <w:font w:name="华文仿宋">
    <w:panose1 w:val="02010600040101010101"/>
    <w:charset w:val="86"/>
    <w:family w:val="auto"/>
    <w:pitch w:val="variable"/>
    <w:sig w:usb0="00000287" w:usb1="080F0000" w:usb2="00000010" w:usb3="00000000" w:csb0="0004009F" w:csb1="00000000"/>
  </w:font>
  <w:font w:name="Times">
    <w:altName w:val="Times New Roman"/>
    <w:panose1 w:val="02020603050405020304"/>
    <w:charset w:val="00"/>
    <w:family w:val="roman"/>
    <w:pitch w:val="default"/>
    <w:sig w:usb0="00000000" w:usb1="00000000"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F02" w:rsidRDefault="00611D3F">
    <w:pPr>
      <w:pStyle w:val="a5"/>
      <w:jc w:val="center"/>
    </w:pPr>
    <w:r>
      <w:fldChar w:fldCharType="begin"/>
    </w:r>
    <w:r>
      <w:instrText>PAGE   \* MERGEFORMAT</w:instrText>
    </w:r>
    <w:r>
      <w:fldChar w:fldCharType="separate"/>
    </w:r>
    <w:r w:rsidR="003C4162" w:rsidRPr="003C4162">
      <w:rPr>
        <w:noProof/>
        <w:lang w:val="zh-CN"/>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1D3F" w:rsidRDefault="00611D3F">
      <w:r>
        <w:separator/>
      </w:r>
    </w:p>
  </w:footnote>
  <w:footnote w:type="continuationSeparator" w:id="0">
    <w:p w:rsidR="00611D3F" w:rsidRDefault="00611D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579"/>
  <w:displayHorizontalDrawingGridEvery w:val="0"/>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67F9"/>
    <w:rsid w:val="00025F0C"/>
    <w:rsid w:val="0003208A"/>
    <w:rsid w:val="00041404"/>
    <w:rsid w:val="0006735E"/>
    <w:rsid w:val="000869DC"/>
    <w:rsid w:val="00087326"/>
    <w:rsid w:val="000936BB"/>
    <w:rsid w:val="000A7590"/>
    <w:rsid w:val="000B4A34"/>
    <w:rsid w:val="000C65E7"/>
    <w:rsid w:val="00102C67"/>
    <w:rsid w:val="00123406"/>
    <w:rsid w:val="00161BB1"/>
    <w:rsid w:val="001656B3"/>
    <w:rsid w:val="001767D8"/>
    <w:rsid w:val="00180FF2"/>
    <w:rsid w:val="001D71D5"/>
    <w:rsid w:val="001E23B7"/>
    <w:rsid w:val="001E7EBB"/>
    <w:rsid w:val="001F207B"/>
    <w:rsid w:val="00220857"/>
    <w:rsid w:val="0022323A"/>
    <w:rsid w:val="00233F10"/>
    <w:rsid w:val="00281337"/>
    <w:rsid w:val="002822DB"/>
    <w:rsid w:val="002B4975"/>
    <w:rsid w:val="002C09C5"/>
    <w:rsid w:val="002C61DE"/>
    <w:rsid w:val="002D56AF"/>
    <w:rsid w:val="00300693"/>
    <w:rsid w:val="00303058"/>
    <w:rsid w:val="00313693"/>
    <w:rsid w:val="0032209E"/>
    <w:rsid w:val="00333CB0"/>
    <w:rsid w:val="003B40AF"/>
    <w:rsid w:val="003C4162"/>
    <w:rsid w:val="003E18B3"/>
    <w:rsid w:val="00465722"/>
    <w:rsid w:val="004750CA"/>
    <w:rsid w:val="0047530F"/>
    <w:rsid w:val="00486458"/>
    <w:rsid w:val="004903DB"/>
    <w:rsid w:val="004B39D6"/>
    <w:rsid w:val="004E5965"/>
    <w:rsid w:val="004F52DB"/>
    <w:rsid w:val="00502B46"/>
    <w:rsid w:val="00534E57"/>
    <w:rsid w:val="005859F0"/>
    <w:rsid w:val="005A40BC"/>
    <w:rsid w:val="005A569B"/>
    <w:rsid w:val="005B2994"/>
    <w:rsid w:val="005B357A"/>
    <w:rsid w:val="005D7316"/>
    <w:rsid w:val="005F3443"/>
    <w:rsid w:val="00611D3F"/>
    <w:rsid w:val="00612E23"/>
    <w:rsid w:val="00615D7A"/>
    <w:rsid w:val="006231E4"/>
    <w:rsid w:val="00625953"/>
    <w:rsid w:val="0063412E"/>
    <w:rsid w:val="006353D4"/>
    <w:rsid w:val="00680A8E"/>
    <w:rsid w:val="00687581"/>
    <w:rsid w:val="006B037C"/>
    <w:rsid w:val="006C265C"/>
    <w:rsid w:val="006C45A5"/>
    <w:rsid w:val="00757DE3"/>
    <w:rsid w:val="00771261"/>
    <w:rsid w:val="00776B2B"/>
    <w:rsid w:val="00784FFA"/>
    <w:rsid w:val="00794B9B"/>
    <w:rsid w:val="007F4116"/>
    <w:rsid w:val="008025C6"/>
    <w:rsid w:val="008062F4"/>
    <w:rsid w:val="00815438"/>
    <w:rsid w:val="0082725A"/>
    <w:rsid w:val="00844E95"/>
    <w:rsid w:val="00854F1C"/>
    <w:rsid w:val="008805C4"/>
    <w:rsid w:val="008852F6"/>
    <w:rsid w:val="008A1C53"/>
    <w:rsid w:val="008A217E"/>
    <w:rsid w:val="008D2C85"/>
    <w:rsid w:val="00907BCE"/>
    <w:rsid w:val="009133B1"/>
    <w:rsid w:val="00915DAE"/>
    <w:rsid w:val="009A7702"/>
    <w:rsid w:val="009C52CA"/>
    <w:rsid w:val="009C69DF"/>
    <w:rsid w:val="00A073DE"/>
    <w:rsid w:val="00A27897"/>
    <w:rsid w:val="00A37766"/>
    <w:rsid w:val="00A556CD"/>
    <w:rsid w:val="00A73F7E"/>
    <w:rsid w:val="00A74E39"/>
    <w:rsid w:val="00AA58A2"/>
    <w:rsid w:val="00AF2E9D"/>
    <w:rsid w:val="00B1122D"/>
    <w:rsid w:val="00B25230"/>
    <w:rsid w:val="00B45F24"/>
    <w:rsid w:val="00B62F02"/>
    <w:rsid w:val="00BA62F5"/>
    <w:rsid w:val="00BA6806"/>
    <w:rsid w:val="00BE4991"/>
    <w:rsid w:val="00C07B96"/>
    <w:rsid w:val="00C11963"/>
    <w:rsid w:val="00C177A1"/>
    <w:rsid w:val="00C44B53"/>
    <w:rsid w:val="00C50C75"/>
    <w:rsid w:val="00C57738"/>
    <w:rsid w:val="00C90D99"/>
    <w:rsid w:val="00CA42EB"/>
    <w:rsid w:val="00CB0478"/>
    <w:rsid w:val="00CC2E6F"/>
    <w:rsid w:val="00CE74D5"/>
    <w:rsid w:val="00D01897"/>
    <w:rsid w:val="00D02859"/>
    <w:rsid w:val="00D51C24"/>
    <w:rsid w:val="00D663A7"/>
    <w:rsid w:val="00D978D6"/>
    <w:rsid w:val="00DB3D68"/>
    <w:rsid w:val="00DC5DCE"/>
    <w:rsid w:val="00DD67F9"/>
    <w:rsid w:val="00E10FA7"/>
    <w:rsid w:val="00E20C42"/>
    <w:rsid w:val="00E343B0"/>
    <w:rsid w:val="00E40273"/>
    <w:rsid w:val="00E42737"/>
    <w:rsid w:val="00E7516E"/>
    <w:rsid w:val="00EA3C3D"/>
    <w:rsid w:val="00EA4ED0"/>
    <w:rsid w:val="00EB6491"/>
    <w:rsid w:val="00EC0C0F"/>
    <w:rsid w:val="00EE3955"/>
    <w:rsid w:val="00EF6A90"/>
    <w:rsid w:val="00F00253"/>
    <w:rsid w:val="00F077C1"/>
    <w:rsid w:val="00F17DE0"/>
    <w:rsid w:val="00F2585C"/>
    <w:rsid w:val="00F408FA"/>
    <w:rsid w:val="00FA0F01"/>
    <w:rsid w:val="00FC602A"/>
    <w:rsid w:val="00FF2E6D"/>
    <w:rsid w:val="0F145C86"/>
    <w:rsid w:val="114B056A"/>
    <w:rsid w:val="2EE34BAE"/>
    <w:rsid w:val="32AF6DB9"/>
    <w:rsid w:val="3BB032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Date" w:unhideWhenUsed="0" w:qFormat="1"/>
    <w:lsdException w:name="Strong" w:locked="1" w:semiHidden="0" w:uiPriority="0" w:unhideWhenUsed="0" w:qFormat="1"/>
    <w:lsdException w:name="Emphasis" w:locked="1" w:semiHidden="0" w:uiPriority="0" w:unhideWhenUsed="0" w:qFormat="1"/>
    <w:lsdException w:name="Normal (Web)" w:semiHidden="0" w:uiPriority="0" w:unhideWhenUsed="0" w:qFormat="1"/>
    <w:lsdException w:name="Balloon Text" w:unhideWhenUsed="0"/>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qFormat/>
    <w:pPr>
      <w:ind w:leftChars="2500" w:left="100"/>
    </w:pPr>
  </w:style>
  <w:style w:type="paragraph" w:styleId="a4">
    <w:name w:val="Balloon Text"/>
    <w:basedOn w:val="a"/>
    <w:link w:val="Char0"/>
    <w:uiPriority w:val="99"/>
    <w:semiHidden/>
    <w:rPr>
      <w:sz w:val="18"/>
      <w:szCs w:val="18"/>
    </w:rPr>
  </w:style>
  <w:style w:type="paragraph" w:styleId="a5">
    <w:name w:val="footer"/>
    <w:basedOn w:val="a"/>
    <w:link w:val="Char1"/>
    <w:uiPriority w:val="99"/>
    <w:pPr>
      <w:tabs>
        <w:tab w:val="center" w:pos="4153"/>
        <w:tab w:val="right" w:pos="8306"/>
      </w:tabs>
      <w:snapToGrid w:val="0"/>
      <w:jc w:val="left"/>
    </w:pPr>
    <w:rPr>
      <w:sz w:val="18"/>
      <w:szCs w:val="18"/>
    </w:rPr>
  </w:style>
  <w:style w:type="paragraph" w:styleId="a6">
    <w:name w:val="header"/>
    <w:basedOn w:val="a"/>
    <w:link w:val="Char2"/>
    <w:uiPriority w:val="99"/>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pPr>
      <w:widowControl/>
      <w:spacing w:before="100" w:beforeAutospacing="1" w:after="100" w:afterAutospacing="1"/>
      <w:jc w:val="left"/>
    </w:pPr>
    <w:rPr>
      <w:rFonts w:ascii="宋体" w:hAnsi="宋体" w:cs="宋体"/>
      <w:kern w:val="0"/>
      <w:sz w:val="24"/>
    </w:rPr>
  </w:style>
  <w:style w:type="character" w:customStyle="1" w:styleId="Char">
    <w:name w:val="日期 Char"/>
    <w:link w:val="a3"/>
    <w:uiPriority w:val="99"/>
    <w:semiHidden/>
    <w:qFormat/>
    <w:locked/>
    <w:rPr>
      <w:rFonts w:ascii="Times New Roman" w:eastAsia="宋体" w:hAnsi="Times New Roman" w:cs="Times New Roman"/>
      <w:sz w:val="24"/>
      <w:szCs w:val="24"/>
    </w:rPr>
  </w:style>
  <w:style w:type="character" w:customStyle="1" w:styleId="Char2">
    <w:name w:val="页眉 Char"/>
    <w:link w:val="a6"/>
    <w:uiPriority w:val="99"/>
    <w:locked/>
    <w:rPr>
      <w:rFonts w:ascii="Times New Roman" w:eastAsia="宋体" w:hAnsi="Times New Roman" w:cs="Times New Roman"/>
      <w:sz w:val="18"/>
      <w:szCs w:val="18"/>
    </w:rPr>
  </w:style>
  <w:style w:type="character" w:customStyle="1" w:styleId="Char1">
    <w:name w:val="页脚 Char"/>
    <w:link w:val="a5"/>
    <w:uiPriority w:val="99"/>
    <w:locked/>
    <w:rPr>
      <w:rFonts w:ascii="Times New Roman" w:eastAsia="宋体" w:hAnsi="Times New Roman" w:cs="Times New Roman"/>
      <w:sz w:val="18"/>
      <w:szCs w:val="18"/>
    </w:rPr>
  </w:style>
  <w:style w:type="character" w:customStyle="1" w:styleId="Char0">
    <w:name w:val="批注框文本 Char"/>
    <w:link w:val="a4"/>
    <w:uiPriority w:val="99"/>
    <w:semiHidden/>
    <w:locked/>
    <w:rPr>
      <w:rFonts w:ascii="Times New Roman" w:eastAsia="宋体" w:hAnsi="Times New Roman" w:cs="Times New Roman"/>
      <w:sz w:val="18"/>
      <w:szCs w:val="18"/>
    </w:rPr>
  </w:style>
  <w:style w:type="paragraph" w:customStyle="1" w:styleId="1">
    <w:name w:val="列出段落1"/>
    <w:basedOn w:val="a"/>
    <w:pPr>
      <w:ind w:firstLineChars="200" w:firstLine="420"/>
    </w:pPr>
  </w:style>
  <w:style w:type="character" w:customStyle="1" w:styleId="s13Char">
    <w:name w:val="s13 Char"/>
    <w:link w:val="s13"/>
    <w:locked/>
    <w:rPr>
      <w:rFonts w:ascii="宋体" w:eastAsia="Times New Roman"/>
      <w:color w:val="008000"/>
      <w:kern w:val="2"/>
      <w:sz w:val="22"/>
    </w:rPr>
  </w:style>
  <w:style w:type="paragraph" w:customStyle="1" w:styleId="s13">
    <w:name w:val="s13"/>
    <w:link w:val="s13Char"/>
    <w:pPr>
      <w:spacing w:before="100" w:beforeAutospacing="1" w:after="100" w:afterAutospacing="1"/>
    </w:pPr>
    <w:rPr>
      <w:rFonts w:ascii="宋体" w:eastAsia="Times New Roman" w:hAnsi="Calibri"/>
      <w:color w:val="008000"/>
      <w:kern w:val="2"/>
      <w:sz w:val="22"/>
    </w:rPr>
  </w:style>
  <w:style w:type="paragraph" w:customStyle="1" w:styleId="10">
    <w:name w:val="标题1"/>
    <w:basedOn w:val="a"/>
    <w:next w:val="a"/>
    <w:pPr>
      <w:tabs>
        <w:tab w:val="left" w:pos="9193"/>
        <w:tab w:val="left" w:pos="9827"/>
      </w:tabs>
      <w:autoSpaceDE w:val="0"/>
      <w:autoSpaceDN w:val="0"/>
      <w:snapToGrid w:val="0"/>
      <w:spacing w:line="640" w:lineRule="atLeast"/>
      <w:jc w:val="center"/>
    </w:pPr>
    <w:rPr>
      <w:rFonts w:eastAsia="方正小标宋_GBK"/>
      <w:snapToGrid w:val="0"/>
      <w:kern w:val="0"/>
      <w:sz w:val="4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Date" w:unhideWhenUsed="0" w:qFormat="1"/>
    <w:lsdException w:name="Strong" w:locked="1" w:semiHidden="0" w:uiPriority="0" w:unhideWhenUsed="0" w:qFormat="1"/>
    <w:lsdException w:name="Emphasis" w:locked="1" w:semiHidden="0" w:uiPriority="0" w:unhideWhenUsed="0" w:qFormat="1"/>
    <w:lsdException w:name="Normal (Web)" w:semiHidden="0" w:uiPriority="0" w:unhideWhenUsed="0" w:qFormat="1"/>
    <w:lsdException w:name="Balloon Text" w:unhideWhenUsed="0"/>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qFormat/>
    <w:pPr>
      <w:ind w:leftChars="2500" w:left="100"/>
    </w:pPr>
  </w:style>
  <w:style w:type="paragraph" w:styleId="a4">
    <w:name w:val="Balloon Text"/>
    <w:basedOn w:val="a"/>
    <w:link w:val="Char0"/>
    <w:uiPriority w:val="99"/>
    <w:semiHidden/>
    <w:rPr>
      <w:sz w:val="18"/>
      <w:szCs w:val="18"/>
    </w:rPr>
  </w:style>
  <w:style w:type="paragraph" w:styleId="a5">
    <w:name w:val="footer"/>
    <w:basedOn w:val="a"/>
    <w:link w:val="Char1"/>
    <w:uiPriority w:val="99"/>
    <w:pPr>
      <w:tabs>
        <w:tab w:val="center" w:pos="4153"/>
        <w:tab w:val="right" w:pos="8306"/>
      </w:tabs>
      <w:snapToGrid w:val="0"/>
      <w:jc w:val="left"/>
    </w:pPr>
    <w:rPr>
      <w:sz w:val="18"/>
      <w:szCs w:val="18"/>
    </w:rPr>
  </w:style>
  <w:style w:type="paragraph" w:styleId="a6">
    <w:name w:val="header"/>
    <w:basedOn w:val="a"/>
    <w:link w:val="Char2"/>
    <w:uiPriority w:val="99"/>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pPr>
      <w:widowControl/>
      <w:spacing w:before="100" w:beforeAutospacing="1" w:after="100" w:afterAutospacing="1"/>
      <w:jc w:val="left"/>
    </w:pPr>
    <w:rPr>
      <w:rFonts w:ascii="宋体" w:hAnsi="宋体" w:cs="宋体"/>
      <w:kern w:val="0"/>
      <w:sz w:val="24"/>
    </w:rPr>
  </w:style>
  <w:style w:type="character" w:customStyle="1" w:styleId="Char">
    <w:name w:val="日期 Char"/>
    <w:link w:val="a3"/>
    <w:uiPriority w:val="99"/>
    <w:semiHidden/>
    <w:qFormat/>
    <w:locked/>
    <w:rPr>
      <w:rFonts w:ascii="Times New Roman" w:eastAsia="宋体" w:hAnsi="Times New Roman" w:cs="Times New Roman"/>
      <w:sz w:val="24"/>
      <w:szCs w:val="24"/>
    </w:rPr>
  </w:style>
  <w:style w:type="character" w:customStyle="1" w:styleId="Char2">
    <w:name w:val="页眉 Char"/>
    <w:link w:val="a6"/>
    <w:uiPriority w:val="99"/>
    <w:locked/>
    <w:rPr>
      <w:rFonts w:ascii="Times New Roman" w:eastAsia="宋体" w:hAnsi="Times New Roman" w:cs="Times New Roman"/>
      <w:sz w:val="18"/>
      <w:szCs w:val="18"/>
    </w:rPr>
  </w:style>
  <w:style w:type="character" w:customStyle="1" w:styleId="Char1">
    <w:name w:val="页脚 Char"/>
    <w:link w:val="a5"/>
    <w:uiPriority w:val="99"/>
    <w:locked/>
    <w:rPr>
      <w:rFonts w:ascii="Times New Roman" w:eastAsia="宋体" w:hAnsi="Times New Roman" w:cs="Times New Roman"/>
      <w:sz w:val="18"/>
      <w:szCs w:val="18"/>
    </w:rPr>
  </w:style>
  <w:style w:type="character" w:customStyle="1" w:styleId="Char0">
    <w:name w:val="批注框文本 Char"/>
    <w:link w:val="a4"/>
    <w:uiPriority w:val="99"/>
    <w:semiHidden/>
    <w:locked/>
    <w:rPr>
      <w:rFonts w:ascii="Times New Roman" w:eastAsia="宋体" w:hAnsi="Times New Roman" w:cs="Times New Roman"/>
      <w:sz w:val="18"/>
      <w:szCs w:val="18"/>
    </w:rPr>
  </w:style>
  <w:style w:type="paragraph" w:customStyle="1" w:styleId="1">
    <w:name w:val="列出段落1"/>
    <w:basedOn w:val="a"/>
    <w:pPr>
      <w:ind w:firstLineChars="200" w:firstLine="420"/>
    </w:pPr>
  </w:style>
  <w:style w:type="character" w:customStyle="1" w:styleId="s13Char">
    <w:name w:val="s13 Char"/>
    <w:link w:val="s13"/>
    <w:locked/>
    <w:rPr>
      <w:rFonts w:ascii="宋体" w:eastAsia="Times New Roman"/>
      <w:color w:val="008000"/>
      <w:kern w:val="2"/>
      <w:sz w:val="22"/>
    </w:rPr>
  </w:style>
  <w:style w:type="paragraph" w:customStyle="1" w:styleId="s13">
    <w:name w:val="s13"/>
    <w:link w:val="s13Char"/>
    <w:pPr>
      <w:spacing w:before="100" w:beforeAutospacing="1" w:after="100" w:afterAutospacing="1"/>
    </w:pPr>
    <w:rPr>
      <w:rFonts w:ascii="宋体" w:eastAsia="Times New Roman" w:hAnsi="Calibri"/>
      <w:color w:val="008000"/>
      <w:kern w:val="2"/>
      <w:sz w:val="22"/>
    </w:rPr>
  </w:style>
  <w:style w:type="paragraph" w:customStyle="1" w:styleId="10">
    <w:name w:val="标题1"/>
    <w:basedOn w:val="a"/>
    <w:next w:val="a"/>
    <w:pPr>
      <w:tabs>
        <w:tab w:val="left" w:pos="9193"/>
        <w:tab w:val="left" w:pos="9827"/>
      </w:tabs>
      <w:autoSpaceDE w:val="0"/>
      <w:autoSpaceDN w:val="0"/>
      <w:snapToGrid w:val="0"/>
      <w:spacing w:line="640" w:lineRule="atLeast"/>
      <w:jc w:val="center"/>
    </w:pPr>
    <w:rPr>
      <w:rFonts w:eastAsia="方正小标宋_GBK"/>
      <w:snapToGrid w:val="0"/>
      <w:kern w:val="0"/>
      <w:sz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182</TotalTime>
  <Pages>12</Pages>
  <Words>884</Words>
  <Characters>5042</Characters>
  <Application>Microsoft Office Word</Application>
  <DocSecurity>0</DocSecurity>
  <Lines>42</Lines>
  <Paragraphs>11</Paragraphs>
  <ScaleCrop>false</ScaleCrop>
  <Company>china</Company>
  <LinksUpToDate>false</LinksUpToDate>
  <CharactersWithSpaces>5915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机密</dc:title>
  <dc:creator>Administrator</dc:creator>
  <cp:lastModifiedBy>杜建强</cp:lastModifiedBy>
  <cp:revision>8</cp:revision>
  <cp:lastPrinted>2021-07-23T02:25:00Z</cp:lastPrinted>
  <dcterms:created xsi:type="dcterms:W3CDTF">2021-07-21T02:39:00Z</dcterms:created>
  <dcterms:modified xsi:type="dcterms:W3CDTF">2021-07-24T13:01:00Z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